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27DB" w14:textId="77777777" w:rsidR="00D97D5C" w:rsidRPr="00761A30" w:rsidRDefault="00D97D5C" w:rsidP="00D97D5C">
      <w:pPr>
        <w:bidi/>
        <w:ind w:left="360"/>
        <w:rPr>
          <w:b/>
          <w:bCs/>
          <w:color w:val="002060"/>
          <w:u w:val="single"/>
          <w:rtl/>
        </w:rPr>
      </w:pPr>
      <w:r w:rsidRPr="00F854AE">
        <w:rPr>
          <w:rFonts w:hint="cs"/>
          <w:b/>
          <w:bCs/>
          <w:color w:val="002060"/>
          <w:highlight w:val="cyan"/>
          <w:u w:val="single"/>
          <w:rtl/>
        </w:rPr>
        <w:t>דו"ח מס 1 להגשה איילה:</w:t>
      </w:r>
    </w:p>
    <w:p w14:paraId="0283B895" w14:textId="77777777" w:rsidR="00D97D5C" w:rsidRPr="00761A30" w:rsidRDefault="00D97D5C" w:rsidP="00D97D5C">
      <w:pPr>
        <w:bidi/>
        <w:ind w:left="360"/>
        <w:rPr>
          <w:b/>
          <w:bCs/>
          <w:color w:val="002060"/>
          <w:rtl/>
        </w:rPr>
      </w:pPr>
      <w:r w:rsidRPr="00761A30">
        <w:rPr>
          <w:rFonts w:hint="cs"/>
          <w:b/>
          <w:bCs/>
          <w:color w:val="002060"/>
          <w:rtl/>
        </w:rPr>
        <w:t xml:space="preserve">לכל מטופל 5 דו"חות אינטגרטיביים של  </w:t>
      </w:r>
      <w:r w:rsidRPr="00761A30">
        <w:rPr>
          <w:rFonts w:hint="cs"/>
          <w:b/>
          <w:bCs/>
          <w:color w:val="002060"/>
        </w:rPr>
        <w:t xml:space="preserve">EMDR </w:t>
      </w:r>
      <w:r w:rsidRPr="00761A30">
        <w:rPr>
          <w:rFonts w:hint="cs"/>
          <w:b/>
          <w:bCs/>
          <w:color w:val="002060"/>
          <w:rtl/>
        </w:rPr>
        <w:t>+</w:t>
      </w:r>
      <w:r w:rsidRPr="00761A30">
        <w:rPr>
          <w:rFonts w:hint="cs"/>
          <w:b/>
          <w:bCs/>
          <w:color w:val="002060"/>
        </w:rPr>
        <w:t xml:space="preserve"> IEMT</w:t>
      </w:r>
    </w:p>
    <w:p w14:paraId="124CCC34" w14:textId="77777777" w:rsidR="00D97D5C" w:rsidRPr="00761A30" w:rsidRDefault="00D97D5C" w:rsidP="00D97D5C">
      <w:pPr>
        <w:bidi/>
        <w:ind w:left="360"/>
        <w:rPr>
          <w:b/>
          <w:bCs/>
          <w:color w:val="002060"/>
          <w:u w:val="single"/>
          <w:rtl/>
        </w:rPr>
      </w:pPr>
      <w:r w:rsidRPr="00761A30">
        <w:rPr>
          <w:rFonts w:hint="cs"/>
          <w:b/>
          <w:bCs/>
          <w:color w:val="002060"/>
          <w:u w:val="single"/>
          <w:rtl/>
        </w:rPr>
        <w:t xml:space="preserve">איילה - סובלת מחרדה חברתית </w:t>
      </w:r>
    </w:p>
    <w:p w14:paraId="2742907B" w14:textId="77777777" w:rsidR="00D97D5C" w:rsidRPr="00F81C3C" w:rsidRDefault="00D97D5C" w:rsidP="00D97D5C">
      <w:pPr>
        <w:bidi/>
        <w:rPr>
          <w:color w:val="002060"/>
          <w:rtl/>
        </w:rPr>
      </w:pPr>
    </w:p>
    <w:p w14:paraId="3FAD81E5" w14:textId="77777777" w:rsidR="00D97D5C" w:rsidRPr="00F854AE" w:rsidRDefault="00D97D5C" w:rsidP="00D97D5C">
      <w:pPr>
        <w:bidi/>
        <w:ind w:left="360"/>
        <w:rPr>
          <w:b/>
          <w:bCs/>
          <w:color w:val="002060"/>
          <w:highlight w:val="cyan"/>
          <w:u w:val="single"/>
          <w:rtl/>
        </w:rPr>
      </w:pPr>
      <w:r w:rsidRPr="00F854AE">
        <w:rPr>
          <w:rFonts w:hint="cs"/>
          <w:b/>
          <w:bCs/>
          <w:color w:val="002060"/>
          <w:highlight w:val="cyan"/>
          <w:u w:val="single"/>
          <w:rtl/>
        </w:rPr>
        <w:t xml:space="preserve">רקע </w:t>
      </w:r>
    </w:p>
    <w:p w14:paraId="7E5D0568" w14:textId="77777777" w:rsidR="00D97D5C" w:rsidRPr="00761A30" w:rsidRDefault="00D97D5C" w:rsidP="00D97D5C">
      <w:pPr>
        <w:bidi/>
        <w:ind w:left="360"/>
        <w:rPr>
          <w:color w:val="002060"/>
          <w:rtl/>
        </w:rPr>
      </w:pPr>
      <w:r w:rsidRPr="00761A30">
        <w:rPr>
          <w:rFonts w:hint="cs"/>
          <w:b/>
          <w:bCs/>
          <w:color w:val="002060"/>
          <w:rtl/>
        </w:rPr>
        <w:t>מי המטופל?</w:t>
      </w:r>
      <w:r w:rsidRPr="00761A30">
        <w:rPr>
          <w:rFonts w:hint="cs"/>
          <w:color w:val="002060"/>
          <w:rtl/>
        </w:rPr>
        <w:t xml:space="preserve"> איילה</w:t>
      </w:r>
    </w:p>
    <w:p w14:paraId="51A5511B" w14:textId="77777777" w:rsidR="00D97D5C" w:rsidRPr="00761A30" w:rsidRDefault="00D97D5C" w:rsidP="00D97D5C">
      <w:pPr>
        <w:bidi/>
        <w:ind w:left="360"/>
        <w:rPr>
          <w:color w:val="002060"/>
          <w:rtl/>
        </w:rPr>
      </w:pPr>
      <w:r w:rsidRPr="00761A30">
        <w:rPr>
          <w:rFonts w:hint="cs"/>
          <w:b/>
          <w:bCs/>
          <w:color w:val="002060"/>
          <w:rtl/>
        </w:rPr>
        <w:t>בן כמה?</w:t>
      </w:r>
      <w:r w:rsidRPr="00761A30">
        <w:rPr>
          <w:rFonts w:hint="cs"/>
          <w:color w:val="002060"/>
          <w:rtl/>
        </w:rPr>
        <w:t xml:space="preserve"> בת 23 - עובדת במאפייה</w:t>
      </w:r>
    </w:p>
    <w:p w14:paraId="4E25490E" w14:textId="77777777" w:rsidR="00D97D5C" w:rsidRPr="00761A30" w:rsidRDefault="00D97D5C" w:rsidP="00D97D5C">
      <w:pPr>
        <w:bidi/>
        <w:ind w:left="360"/>
        <w:rPr>
          <w:color w:val="002060"/>
        </w:rPr>
      </w:pPr>
      <w:r w:rsidRPr="00761A30">
        <w:rPr>
          <w:rFonts w:hint="cs"/>
          <w:b/>
          <w:bCs/>
          <w:color w:val="002060"/>
          <w:rtl/>
        </w:rPr>
        <w:t>למה הגיע לטיפול?</w:t>
      </w:r>
      <w:r w:rsidRPr="00761A30">
        <w:rPr>
          <w:rFonts w:hint="cs"/>
          <w:color w:val="002060"/>
          <w:rtl/>
        </w:rPr>
        <w:t xml:space="preserve"> סובלת מחרדה חברתית לטענתה מילדות.</w:t>
      </w:r>
    </w:p>
    <w:p w14:paraId="07708C89" w14:textId="77777777" w:rsidR="00D97D5C" w:rsidRPr="00761A30" w:rsidRDefault="00D97D5C" w:rsidP="00D97D5C">
      <w:pPr>
        <w:bidi/>
        <w:ind w:left="360"/>
        <w:rPr>
          <w:b/>
          <w:bCs/>
          <w:color w:val="002060"/>
          <w:rtl/>
        </w:rPr>
      </w:pPr>
      <w:r w:rsidRPr="00761A30">
        <w:rPr>
          <w:rFonts w:hint="cs"/>
          <w:b/>
          <w:bCs/>
          <w:color w:val="002060"/>
          <w:rtl/>
        </w:rPr>
        <w:t xml:space="preserve">איילה משתפת כי החרדה הזו מלווה אותה בכל מקום אליו היא מגיעה ונמצאים בו אנשים שאינה מכירה לפני כן. </w:t>
      </w:r>
    </w:p>
    <w:p w14:paraId="03CC0D35" w14:textId="77777777" w:rsidR="00D97D5C" w:rsidRPr="00761A30" w:rsidRDefault="00D97D5C" w:rsidP="00D97D5C">
      <w:pPr>
        <w:bidi/>
        <w:ind w:left="360"/>
        <w:rPr>
          <w:b/>
          <w:bCs/>
          <w:color w:val="002060"/>
          <w:rtl/>
        </w:rPr>
      </w:pPr>
      <w:r w:rsidRPr="00761A30">
        <w:rPr>
          <w:rFonts w:hint="cs"/>
          <w:b/>
          <w:bCs/>
          <w:color w:val="002060"/>
          <w:rtl/>
        </w:rPr>
        <w:t>החוויה שלה מתוארת כך שברגע שהיא נכנסת לחדר/ למקום בו ישנם אנשים שאינם מוכרים לה, היא מרגישה אבודה, מפוחדת, עד כדי כך שזה מלווה ברעד ברגליים והזעה בידיים. המחשבות של "מה אם" תדבר, תתבלבל, אם ירגישו בחוסר הביטחון שלה, תסמיק וכדומה גורמים לה להשתתק ולא לדבר.</w:t>
      </w:r>
    </w:p>
    <w:p w14:paraId="46236EE3" w14:textId="77777777" w:rsidR="00D97D5C" w:rsidRPr="00F81C3C" w:rsidRDefault="00D97D5C" w:rsidP="00D97D5C">
      <w:pPr>
        <w:pStyle w:val="a3"/>
        <w:bidi/>
        <w:ind w:left="1080"/>
        <w:rPr>
          <w:color w:val="002060"/>
          <w:rtl/>
        </w:rPr>
      </w:pPr>
    </w:p>
    <w:p w14:paraId="5861E2FD" w14:textId="77777777" w:rsidR="00D97D5C" w:rsidRPr="00F854AE" w:rsidRDefault="00D97D5C" w:rsidP="00D97D5C">
      <w:pPr>
        <w:bidi/>
        <w:ind w:left="360"/>
        <w:rPr>
          <w:b/>
          <w:bCs/>
          <w:color w:val="002060"/>
          <w:highlight w:val="cyan"/>
          <w:u w:val="single"/>
        </w:rPr>
      </w:pPr>
      <w:r w:rsidRPr="00F854AE">
        <w:rPr>
          <w:rFonts w:hint="cs"/>
          <w:b/>
          <w:bCs/>
          <w:color w:val="002060"/>
          <w:highlight w:val="cyan"/>
          <w:u w:val="single"/>
          <w:rtl/>
        </w:rPr>
        <w:t xml:space="preserve">בכל </w:t>
      </w:r>
      <w:proofErr w:type="spellStart"/>
      <w:r w:rsidRPr="00F854AE">
        <w:rPr>
          <w:rFonts w:hint="cs"/>
          <w:b/>
          <w:bCs/>
          <w:color w:val="002060"/>
          <w:highlight w:val="cyan"/>
          <w:u w:val="single"/>
          <w:rtl/>
        </w:rPr>
        <w:t>סאשן</w:t>
      </w:r>
      <w:proofErr w:type="spellEnd"/>
      <w:r w:rsidRPr="00F854AE">
        <w:rPr>
          <w:rFonts w:hint="cs"/>
          <w:b/>
          <w:bCs/>
          <w:color w:val="002060"/>
          <w:highlight w:val="cyan"/>
          <w:u w:val="single"/>
          <w:rtl/>
        </w:rPr>
        <w:t>:</w:t>
      </w:r>
    </w:p>
    <w:p w14:paraId="3E4DECA9" w14:textId="77777777" w:rsidR="00D97D5C" w:rsidRPr="00F81C3C" w:rsidRDefault="00D97D5C" w:rsidP="00D97D5C">
      <w:pPr>
        <w:pStyle w:val="a3"/>
        <w:bidi/>
        <w:rPr>
          <w:b/>
          <w:bCs/>
          <w:color w:val="002060"/>
          <w:u w:val="single"/>
          <w:rtl/>
        </w:rPr>
      </w:pPr>
    </w:p>
    <w:p w14:paraId="4E7CE6AF" w14:textId="77777777" w:rsidR="00D97D5C" w:rsidRPr="00761A30" w:rsidRDefault="00D97D5C" w:rsidP="00D97D5C">
      <w:pPr>
        <w:bidi/>
        <w:ind w:left="360"/>
        <w:rPr>
          <w:color w:val="002060"/>
        </w:rPr>
      </w:pPr>
      <w:r w:rsidRPr="00761A30">
        <w:rPr>
          <w:rFonts w:hint="cs"/>
          <w:b/>
          <w:bCs/>
          <w:color w:val="002060"/>
          <w:rtl/>
        </w:rPr>
        <w:t xml:space="preserve">מהו הדבר עליו עבדנו </w:t>
      </w:r>
      <w:proofErr w:type="spellStart"/>
      <w:r w:rsidRPr="00761A30">
        <w:rPr>
          <w:rFonts w:hint="cs"/>
          <w:b/>
          <w:bCs/>
          <w:color w:val="002060"/>
          <w:rtl/>
        </w:rPr>
        <w:t>בסאשן</w:t>
      </w:r>
      <w:proofErr w:type="spellEnd"/>
      <w:r w:rsidRPr="00761A30">
        <w:rPr>
          <w:rFonts w:hint="cs"/>
          <w:b/>
          <w:bCs/>
          <w:color w:val="002060"/>
          <w:rtl/>
        </w:rPr>
        <w:t xml:space="preserve"> ?</w:t>
      </w:r>
      <w:r w:rsidRPr="00761A30">
        <w:rPr>
          <w:rFonts w:hint="cs"/>
          <w:color w:val="002060"/>
          <w:rtl/>
        </w:rPr>
        <w:t xml:space="preserve"> פחד מלהיות במקומות עם אנשים חדשים, הייתה רוצה להרגיש נינוחה ורגועה</w:t>
      </w:r>
    </w:p>
    <w:p w14:paraId="28AAB8DE" w14:textId="77777777" w:rsidR="00D97D5C" w:rsidRDefault="00D97D5C" w:rsidP="00D97D5C">
      <w:pPr>
        <w:pStyle w:val="a3"/>
        <w:bidi/>
        <w:ind w:left="1080"/>
        <w:rPr>
          <w:color w:val="002060"/>
        </w:rPr>
      </w:pPr>
    </w:p>
    <w:p w14:paraId="3882E8B4" w14:textId="77777777" w:rsidR="00D97D5C" w:rsidRPr="00761A30" w:rsidRDefault="00D97D5C" w:rsidP="00D97D5C">
      <w:pPr>
        <w:bidi/>
        <w:ind w:left="360"/>
        <w:rPr>
          <w:b/>
          <w:bCs/>
          <w:color w:val="002060"/>
          <w:highlight w:val="yellow"/>
          <w:u w:val="single"/>
        </w:rPr>
      </w:pPr>
      <w:r w:rsidRPr="00F854AE">
        <w:rPr>
          <w:rFonts w:hint="cs"/>
          <w:b/>
          <w:bCs/>
          <w:color w:val="002060"/>
          <w:highlight w:val="cyan"/>
          <w:u w:val="single"/>
          <w:rtl/>
        </w:rPr>
        <w:t>מהו התהליך שעשינו?</w:t>
      </w:r>
    </w:p>
    <w:p w14:paraId="112602E2" w14:textId="77777777" w:rsidR="00D97D5C" w:rsidRPr="00F81C3C" w:rsidRDefault="00D97D5C" w:rsidP="00D97D5C">
      <w:pPr>
        <w:pStyle w:val="a3"/>
        <w:bidi/>
        <w:rPr>
          <w:b/>
          <w:bCs/>
          <w:color w:val="002060"/>
          <w:u w:val="single"/>
          <w:rtl/>
        </w:rPr>
      </w:pPr>
    </w:p>
    <w:p w14:paraId="7A494222" w14:textId="77777777" w:rsidR="00D97D5C" w:rsidRPr="00761A30" w:rsidRDefault="00D97D5C" w:rsidP="00D97D5C">
      <w:pPr>
        <w:bidi/>
        <w:ind w:left="360"/>
        <w:rPr>
          <w:color w:val="002060"/>
        </w:rPr>
      </w:pPr>
      <w:r w:rsidRPr="00761A30">
        <w:rPr>
          <w:rFonts w:hint="cs"/>
          <w:b/>
          <w:bCs/>
          <w:color w:val="002060"/>
          <w:rtl/>
        </w:rPr>
        <w:t xml:space="preserve">מה עשינו </w:t>
      </w:r>
      <w:proofErr w:type="spellStart"/>
      <w:r w:rsidRPr="00761A30">
        <w:rPr>
          <w:rFonts w:hint="cs"/>
          <w:b/>
          <w:bCs/>
          <w:color w:val="002060"/>
          <w:rtl/>
        </w:rPr>
        <w:t>בסאשן</w:t>
      </w:r>
      <w:proofErr w:type="spellEnd"/>
      <w:r w:rsidRPr="00761A30">
        <w:rPr>
          <w:rFonts w:hint="cs"/>
          <w:b/>
          <w:bCs/>
          <w:color w:val="002060"/>
          <w:rtl/>
        </w:rPr>
        <w:t>?</w:t>
      </w:r>
      <w:r w:rsidRPr="00761A30">
        <w:rPr>
          <w:rFonts w:hint="cs"/>
          <w:color w:val="002060"/>
          <w:rtl/>
        </w:rPr>
        <w:t xml:space="preserve"> סקרינינג - לבדיקת התאמה לטיפול </w:t>
      </w:r>
      <w:r w:rsidRPr="00761A30">
        <w:rPr>
          <w:rFonts w:hint="cs"/>
          <w:color w:val="002060"/>
        </w:rPr>
        <w:t>EMDR</w:t>
      </w:r>
      <w:r w:rsidRPr="00761A30">
        <w:rPr>
          <w:rFonts w:hint="cs"/>
          <w:color w:val="002060"/>
          <w:rtl/>
        </w:rPr>
        <w:t xml:space="preserve"> </w:t>
      </w:r>
    </w:p>
    <w:p w14:paraId="677B0EBB" w14:textId="77777777" w:rsidR="00D97D5C" w:rsidRPr="00761A30" w:rsidRDefault="00D97D5C" w:rsidP="00D97D5C">
      <w:pPr>
        <w:bidi/>
        <w:ind w:left="360"/>
        <w:rPr>
          <w:color w:val="002060"/>
        </w:rPr>
      </w:pPr>
      <w:r w:rsidRPr="00761A30">
        <w:rPr>
          <w:rFonts w:hint="cs"/>
          <w:b/>
          <w:bCs/>
          <w:color w:val="002060"/>
          <w:rtl/>
        </w:rPr>
        <w:t xml:space="preserve">לאחר שנמצא כי איילה מגיבה כנדרש - עברנו לביצוע פרוטוקול </w:t>
      </w:r>
      <w:r w:rsidRPr="00761A30">
        <w:rPr>
          <w:rFonts w:hint="cs"/>
          <w:b/>
          <w:bCs/>
          <w:color w:val="002060"/>
        </w:rPr>
        <w:t>EMDR</w:t>
      </w:r>
      <w:r w:rsidRPr="00761A30">
        <w:rPr>
          <w:rFonts w:hint="cs"/>
          <w:color w:val="002060"/>
          <w:rtl/>
        </w:rPr>
        <w:t xml:space="preserve"> </w:t>
      </w:r>
    </w:p>
    <w:p w14:paraId="76F109DA" w14:textId="77777777" w:rsidR="00D97D5C" w:rsidRPr="00761A30" w:rsidRDefault="00D97D5C" w:rsidP="00D97D5C">
      <w:pPr>
        <w:bidi/>
        <w:ind w:left="360"/>
        <w:rPr>
          <w:color w:val="002060"/>
          <w:rtl/>
        </w:rPr>
      </w:pPr>
      <w:r w:rsidRPr="00761A30">
        <w:rPr>
          <w:rFonts w:hint="cs"/>
          <w:b/>
          <w:bCs/>
          <w:color w:val="002060"/>
          <w:u w:val="single"/>
          <w:rtl/>
        </w:rPr>
        <w:t>אמונת הליבה השלילית</w:t>
      </w:r>
      <w:r w:rsidRPr="00761A30">
        <w:rPr>
          <w:rFonts w:hint="cs"/>
          <w:color w:val="002060"/>
          <w:rtl/>
        </w:rPr>
        <w:t>: אני לא מספיק טובה, אני לא מספיק חכמה</w:t>
      </w:r>
    </w:p>
    <w:p w14:paraId="1813DBF2" w14:textId="77777777" w:rsidR="00D97D5C" w:rsidRPr="00761A30" w:rsidRDefault="00D97D5C" w:rsidP="00D97D5C">
      <w:pPr>
        <w:bidi/>
        <w:ind w:left="360"/>
        <w:rPr>
          <w:b/>
          <w:bCs/>
          <w:color w:val="002060"/>
          <w:u w:val="single"/>
          <w:rtl/>
        </w:rPr>
      </w:pPr>
      <w:r w:rsidRPr="00761A30">
        <w:rPr>
          <w:rFonts w:hint="cs"/>
          <w:b/>
          <w:bCs/>
          <w:color w:val="002060"/>
          <w:u w:val="single"/>
          <w:rtl/>
        </w:rPr>
        <w:t xml:space="preserve">אמונה חיובית </w:t>
      </w:r>
      <w:r w:rsidRPr="00761A30">
        <w:rPr>
          <w:rFonts w:hint="cs"/>
          <w:b/>
          <w:bCs/>
          <w:color w:val="002060"/>
          <w:rtl/>
        </w:rPr>
        <w:t xml:space="preserve">- </w:t>
      </w:r>
      <w:r w:rsidRPr="00761A30">
        <w:rPr>
          <w:rFonts w:hint="cs"/>
          <w:color w:val="002060"/>
          <w:rtl/>
        </w:rPr>
        <w:t>מה שאני זה מספיק טוב</w:t>
      </w:r>
    </w:p>
    <w:p w14:paraId="4CE98E2F" w14:textId="77777777" w:rsidR="00D97D5C" w:rsidRDefault="00D97D5C" w:rsidP="00D97D5C">
      <w:pPr>
        <w:pStyle w:val="a3"/>
        <w:bidi/>
        <w:ind w:left="1080"/>
        <w:rPr>
          <w:b/>
          <w:bCs/>
          <w:color w:val="002060"/>
          <w:highlight w:val="yellow"/>
          <w:u w:val="single"/>
          <w:rtl/>
        </w:rPr>
      </w:pPr>
    </w:p>
    <w:p w14:paraId="37006E8D" w14:textId="77777777" w:rsidR="00D97D5C" w:rsidRPr="00761A30" w:rsidRDefault="00D97D5C" w:rsidP="00D97D5C">
      <w:pPr>
        <w:bidi/>
        <w:ind w:left="360"/>
        <w:rPr>
          <w:b/>
          <w:bCs/>
          <w:color w:val="002060"/>
          <w:u w:val="single"/>
        </w:rPr>
      </w:pPr>
      <w:r w:rsidRPr="00F854AE">
        <w:rPr>
          <w:rFonts w:hint="cs"/>
          <w:b/>
          <w:bCs/>
          <w:color w:val="002060"/>
          <w:highlight w:val="cyan"/>
          <w:u w:val="single"/>
          <w:rtl/>
        </w:rPr>
        <w:t>מה קרה בתהליך?</w:t>
      </w:r>
      <w:r w:rsidRPr="00761A30">
        <w:rPr>
          <w:rFonts w:hint="cs"/>
          <w:b/>
          <w:bCs/>
          <w:color w:val="002060"/>
          <w:u w:val="single"/>
          <w:rtl/>
        </w:rPr>
        <w:t xml:space="preserve"> </w:t>
      </w:r>
    </w:p>
    <w:p w14:paraId="269DEA05" w14:textId="77777777" w:rsidR="00D97D5C" w:rsidRPr="00761A30" w:rsidRDefault="00D97D5C" w:rsidP="00D97D5C">
      <w:pPr>
        <w:bidi/>
        <w:ind w:left="360"/>
        <w:rPr>
          <w:b/>
          <w:bCs/>
          <w:color w:val="002060"/>
        </w:rPr>
      </w:pPr>
      <w:r w:rsidRPr="00761A30">
        <w:rPr>
          <w:rFonts w:hint="cs"/>
          <w:b/>
          <w:bCs/>
          <w:color w:val="002060"/>
          <w:rtl/>
        </w:rPr>
        <w:t xml:space="preserve">המצוקה החלה ב- 9 ירדה בסוף עד ל 2 </w:t>
      </w:r>
    </w:p>
    <w:p w14:paraId="132790A5" w14:textId="77777777" w:rsidR="00D97D5C" w:rsidRPr="00761A30" w:rsidRDefault="00D97D5C" w:rsidP="00D97D5C">
      <w:pPr>
        <w:bidi/>
        <w:ind w:left="360"/>
        <w:rPr>
          <w:b/>
          <w:bCs/>
          <w:color w:val="002060"/>
        </w:rPr>
      </w:pPr>
      <w:r w:rsidRPr="00761A30">
        <w:rPr>
          <w:rFonts w:hint="cs"/>
          <w:b/>
          <w:bCs/>
          <w:color w:val="002060"/>
          <w:rtl/>
        </w:rPr>
        <w:t>אמונה השלילית החלה ב9  והסתיימה ב 3</w:t>
      </w:r>
    </w:p>
    <w:p w14:paraId="6FE4C0B6" w14:textId="77777777" w:rsidR="00D97D5C" w:rsidRPr="00761A30" w:rsidRDefault="00D97D5C" w:rsidP="00D97D5C">
      <w:pPr>
        <w:bidi/>
        <w:ind w:left="360"/>
        <w:rPr>
          <w:b/>
          <w:bCs/>
          <w:color w:val="002060"/>
        </w:rPr>
      </w:pPr>
      <w:r w:rsidRPr="00761A30">
        <w:rPr>
          <w:rFonts w:hint="cs"/>
          <w:b/>
          <w:bCs/>
          <w:color w:val="002060"/>
          <w:rtl/>
        </w:rPr>
        <w:t xml:space="preserve">האמונה החיובית - החלה ב 3 והסתיימה ב 7 </w:t>
      </w:r>
    </w:p>
    <w:p w14:paraId="35C1FDDB" w14:textId="77777777" w:rsidR="00D97D5C" w:rsidRPr="00761A30" w:rsidRDefault="00D97D5C" w:rsidP="00D97D5C">
      <w:pPr>
        <w:bidi/>
        <w:ind w:left="360"/>
        <w:rPr>
          <w:b/>
          <w:bCs/>
          <w:color w:val="002060"/>
        </w:rPr>
      </w:pPr>
      <w:r w:rsidRPr="00761A30">
        <w:rPr>
          <w:rFonts w:hint="cs"/>
          <w:b/>
          <w:bCs/>
          <w:color w:val="002060"/>
          <w:rtl/>
        </w:rPr>
        <w:t xml:space="preserve">התחושה בגוף (רעד) החלה ב 10 והסתיימה ב 3 </w:t>
      </w:r>
    </w:p>
    <w:p w14:paraId="6E347839" w14:textId="77777777" w:rsidR="00D97D5C" w:rsidRPr="00761A30" w:rsidRDefault="00D97D5C" w:rsidP="00D97D5C">
      <w:pPr>
        <w:bidi/>
        <w:ind w:left="360"/>
        <w:rPr>
          <w:b/>
          <w:bCs/>
          <w:color w:val="002060"/>
        </w:rPr>
      </w:pPr>
      <w:r w:rsidRPr="00761A30">
        <w:rPr>
          <w:rFonts w:hint="cs"/>
          <w:b/>
          <w:bCs/>
          <w:color w:val="002060"/>
          <w:rtl/>
        </w:rPr>
        <w:lastRenderedPageBreak/>
        <w:t>בסוף המפגש עשיתי לה מדיטציה של רוגע - סיימנו שהיא מרגישה יותר רגועה ומחוברת לעצמה.</w:t>
      </w:r>
    </w:p>
    <w:p w14:paraId="6DF50F5A" w14:textId="77777777" w:rsidR="00D97D5C" w:rsidRPr="00761A30" w:rsidRDefault="00D97D5C" w:rsidP="00D97D5C">
      <w:pPr>
        <w:bidi/>
        <w:ind w:left="360"/>
        <w:rPr>
          <w:b/>
          <w:bCs/>
          <w:color w:val="002060"/>
        </w:rPr>
      </w:pPr>
      <w:r w:rsidRPr="00761A30">
        <w:rPr>
          <w:rFonts w:hint="cs"/>
          <w:b/>
          <w:bCs/>
          <w:color w:val="002060"/>
          <w:rtl/>
        </w:rPr>
        <w:t xml:space="preserve">תנועת גוף כעוגן/ </w:t>
      </w:r>
      <w:r w:rsidRPr="00761A30">
        <w:rPr>
          <w:rFonts w:hint="cs"/>
          <w:b/>
          <w:bCs/>
          <w:color w:val="002060"/>
          <w:u w:val="single"/>
          <w:rtl/>
        </w:rPr>
        <w:t>מילת צופן</w:t>
      </w:r>
      <w:r w:rsidRPr="00761A30">
        <w:rPr>
          <w:rFonts w:hint="cs"/>
          <w:color w:val="002060"/>
          <w:u w:val="single"/>
          <w:rtl/>
        </w:rPr>
        <w:t xml:space="preserve"> </w:t>
      </w:r>
      <w:r w:rsidRPr="00761A30">
        <w:rPr>
          <w:rFonts w:hint="cs"/>
          <w:color w:val="002060"/>
          <w:rtl/>
        </w:rPr>
        <w:t xml:space="preserve">- </w:t>
      </w:r>
      <w:r w:rsidRPr="00761A30">
        <w:rPr>
          <w:rFonts w:hint="cs"/>
          <w:b/>
          <w:bCs/>
          <w:color w:val="002060"/>
          <w:rtl/>
        </w:rPr>
        <w:t>הכוח בתוכי</w:t>
      </w:r>
    </w:p>
    <w:p w14:paraId="6D5AD838" w14:textId="77777777" w:rsidR="00D97D5C" w:rsidRPr="002A535D" w:rsidRDefault="00D97D5C" w:rsidP="00D97D5C">
      <w:pPr>
        <w:bidi/>
        <w:rPr>
          <w:b/>
          <w:bCs/>
          <w:color w:val="002060"/>
        </w:rPr>
      </w:pPr>
    </w:p>
    <w:p w14:paraId="5125C52B" w14:textId="77777777" w:rsidR="00D97D5C" w:rsidRPr="00F854AE" w:rsidRDefault="00D97D5C" w:rsidP="00D97D5C">
      <w:pPr>
        <w:bidi/>
        <w:ind w:left="360"/>
        <w:rPr>
          <w:b/>
          <w:bCs/>
          <w:color w:val="002060"/>
          <w:highlight w:val="cyan"/>
          <w:u w:val="single"/>
        </w:rPr>
      </w:pPr>
      <w:r w:rsidRPr="00F854AE">
        <w:rPr>
          <w:rFonts w:hint="cs"/>
          <w:b/>
          <w:bCs/>
          <w:color w:val="002060"/>
          <w:highlight w:val="cyan"/>
          <w:u w:val="single"/>
          <w:rtl/>
        </w:rPr>
        <w:t>מה זיהיתי כמטפל בתהליך?</w:t>
      </w:r>
    </w:p>
    <w:p w14:paraId="3109E0F5" w14:textId="77777777" w:rsidR="00D97D5C" w:rsidRPr="00761A30" w:rsidRDefault="00D97D5C" w:rsidP="00D97D5C">
      <w:pPr>
        <w:bidi/>
        <w:ind w:left="360"/>
        <w:rPr>
          <w:color w:val="002060"/>
          <w:rtl/>
        </w:rPr>
      </w:pPr>
      <w:r w:rsidRPr="00761A30">
        <w:rPr>
          <w:rFonts w:hint="cs"/>
          <w:color w:val="002060"/>
          <w:rtl/>
        </w:rPr>
        <w:t xml:space="preserve">איילה סובלת מביטחון עצמי נמוך הנעוץ בילדותה לאור חוויות שליליות שעברה הן במסגרת המשפחתית שלטענתה דיברה אליה בצורה משפילה וכן חרם חברתי במסגרת בית הספר בגיל 8 </w:t>
      </w:r>
    </w:p>
    <w:p w14:paraId="6307E4C7" w14:textId="77777777" w:rsidR="00D97D5C" w:rsidRPr="007C23E1" w:rsidRDefault="00D97D5C" w:rsidP="00D97D5C">
      <w:pPr>
        <w:pStyle w:val="a3"/>
        <w:bidi/>
        <w:rPr>
          <w:color w:val="002060"/>
          <w:rtl/>
        </w:rPr>
      </w:pPr>
    </w:p>
    <w:p w14:paraId="40E094F6" w14:textId="77777777" w:rsidR="00D97D5C" w:rsidRPr="00F854AE" w:rsidRDefault="00D97D5C" w:rsidP="00D97D5C">
      <w:pPr>
        <w:bidi/>
        <w:ind w:left="360"/>
        <w:rPr>
          <w:b/>
          <w:bCs/>
          <w:color w:val="002060"/>
          <w:highlight w:val="cyan"/>
          <w:u w:val="single"/>
          <w:rtl/>
        </w:rPr>
      </w:pPr>
      <w:r w:rsidRPr="00F854AE">
        <w:rPr>
          <w:rFonts w:hint="cs"/>
          <w:b/>
          <w:bCs/>
          <w:color w:val="002060"/>
          <w:highlight w:val="cyan"/>
          <w:u w:val="single"/>
          <w:rtl/>
        </w:rPr>
        <w:t>טרנספורמציות ושינויים קטנים:</w:t>
      </w:r>
    </w:p>
    <w:p w14:paraId="02BF8613" w14:textId="77777777" w:rsidR="00D97D5C" w:rsidRPr="00761A30" w:rsidRDefault="00D97D5C" w:rsidP="00D97D5C">
      <w:pPr>
        <w:bidi/>
        <w:ind w:left="360"/>
        <w:rPr>
          <w:color w:val="002060"/>
          <w:rtl/>
        </w:rPr>
      </w:pPr>
      <w:r w:rsidRPr="00761A30">
        <w:rPr>
          <w:rFonts w:hint="cs"/>
          <w:color w:val="002060"/>
          <w:rtl/>
        </w:rPr>
        <w:t xml:space="preserve">העוצמה של המצוקה של רגש הפחד והחרדה בעקבותיו ירד מ 10 ל 4 </w:t>
      </w:r>
    </w:p>
    <w:p w14:paraId="08873F2D" w14:textId="77777777" w:rsidR="00D97D5C" w:rsidRPr="00F854AE" w:rsidRDefault="00D97D5C" w:rsidP="00D97D5C">
      <w:pPr>
        <w:bidi/>
        <w:ind w:left="360"/>
        <w:rPr>
          <w:b/>
          <w:bCs/>
          <w:color w:val="002060"/>
          <w:highlight w:val="cyan"/>
          <w:u w:val="single"/>
          <w:rtl/>
        </w:rPr>
      </w:pPr>
      <w:r w:rsidRPr="00F854AE">
        <w:rPr>
          <w:rFonts w:hint="cs"/>
          <w:b/>
          <w:bCs/>
          <w:color w:val="002060"/>
          <w:highlight w:val="cyan"/>
          <w:u w:val="single"/>
          <w:rtl/>
        </w:rPr>
        <w:t>שאלות שיש לי לרונית - אין</w:t>
      </w:r>
    </w:p>
    <w:p w14:paraId="478F64A3" w14:textId="77777777" w:rsidR="00D97D5C" w:rsidRPr="00761A30" w:rsidRDefault="00D97D5C" w:rsidP="00D97D5C">
      <w:pPr>
        <w:bidi/>
        <w:ind w:left="360"/>
        <w:rPr>
          <w:b/>
          <w:bCs/>
          <w:color w:val="002060"/>
          <w:u w:val="single"/>
          <w:rtl/>
        </w:rPr>
      </w:pPr>
      <w:r w:rsidRPr="00F854AE">
        <w:rPr>
          <w:rFonts w:hint="cs"/>
          <w:b/>
          <w:bCs/>
          <w:color w:val="002060"/>
          <w:highlight w:val="cyan"/>
          <w:u w:val="single"/>
          <w:rtl/>
        </w:rPr>
        <w:t xml:space="preserve">תובנות שלי כמטפל </w:t>
      </w:r>
      <w:r w:rsidRPr="00F854AE">
        <w:rPr>
          <w:rFonts w:hint="cs"/>
          <w:b/>
          <w:bCs/>
          <w:color w:val="002060"/>
          <w:highlight w:val="cyan"/>
          <w:rtl/>
        </w:rPr>
        <w:t>-</w:t>
      </w:r>
      <w:r w:rsidRPr="00761A30">
        <w:rPr>
          <w:rFonts w:hint="cs"/>
          <w:b/>
          <w:bCs/>
          <w:color w:val="002060"/>
          <w:rtl/>
        </w:rPr>
        <w:t xml:space="preserve"> </w:t>
      </w:r>
      <w:r w:rsidRPr="00761A30">
        <w:rPr>
          <w:rFonts w:hint="cs"/>
          <w:color w:val="002060"/>
          <w:rtl/>
        </w:rPr>
        <w:t>זה הולך להיות תהליך ארוך מאחר ויש פה מספר נושאים עליהן נדרש לעבוד</w:t>
      </w:r>
    </w:p>
    <w:p w14:paraId="63149007" w14:textId="77777777" w:rsidR="00D97D5C" w:rsidRPr="00761A30" w:rsidRDefault="00D97D5C" w:rsidP="00D97D5C">
      <w:pPr>
        <w:bidi/>
        <w:ind w:left="360"/>
        <w:rPr>
          <w:b/>
          <w:bCs/>
          <w:color w:val="002060"/>
        </w:rPr>
      </w:pPr>
      <w:r w:rsidRPr="00F854AE">
        <w:rPr>
          <w:rFonts w:hint="cs"/>
          <w:b/>
          <w:bCs/>
          <w:color w:val="002060"/>
          <w:highlight w:val="cyan"/>
          <w:u w:val="single"/>
          <w:rtl/>
        </w:rPr>
        <w:t>למידות</w:t>
      </w:r>
      <w:r w:rsidRPr="00F854AE">
        <w:rPr>
          <w:rFonts w:hint="cs"/>
          <w:b/>
          <w:bCs/>
          <w:color w:val="002060"/>
          <w:highlight w:val="cyan"/>
          <w:rtl/>
        </w:rPr>
        <w:t xml:space="preserve"> -</w:t>
      </w:r>
      <w:bookmarkStart w:id="0" w:name="_GoBack"/>
      <w:bookmarkEnd w:id="0"/>
      <w:r w:rsidRPr="00761A30">
        <w:rPr>
          <w:rFonts w:hint="cs"/>
          <w:b/>
          <w:bCs/>
          <w:color w:val="002060"/>
          <w:u w:val="single"/>
          <w:rtl/>
        </w:rPr>
        <w:t xml:space="preserve"> </w:t>
      </w:r>
      <w:r w:rsidRPr="00761A30">
        <w:rPr>
          <w:rFonts w:hint="cs"/>
          <w:color w:val="002060"/>
          <w:rtl/>
        </w:rPr>
        <w:t>ישנה הלימה בין השפה בה איילה מציגה את החוויה שלה לבין שפת הגוף</w:t>
      </w:r>
    </w:p>
    <w:p w14:paraId="26E650C2" w14:textId="77777777" w:rsidR="00D97D5C" w:rsidRPr="00AB47D9" w:rsidRDefault="00D97D5C" w:rsidP="00D97D5C">
      <w:pPr>
        <w:bidi/>
        <w:rPr>
          <w:color w:val="002060"/>
          <w:rtl/>
        </w:rPr>
      </w:pPr>
    </w:p>
    <w:p w14:paraId="6CB4F1C0" w14:textId="77777777" w:rsidR="00D97D5C" w:rsidRDefault="00D97D5C" w:rsidP="00D97D5C">
      <w:pPr>
        <w:bidi/>
        <w:rPr>
          <w:color w:val="002060"/>
          <w:rtl/>
        </w:rPr>
      </w:pPr>
    </w:p>
    <w:p w14:paraId="42F40C39" w14:textId="77777777" w:rsidR="00A427BE" w:rsidRPr="00D97D5C" w:rsidRDefault="00A427BE" w:rsidP="00D97D5C"/>
    <w:sectPr w:rsidR="00A427BE" w:rsidRPr="00D97D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nsid w:val="0EF203C4"/>
    <w:multiLevelType w:val="hybridMultilevel"/>
    <w:tmpl w:val="813A0DAC"/>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606F5365"/>
    <w:multiLevelType w:val="hybridMultilevel"/>
    <w:tmpl w:val="FC980226"/>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0"/>
  </w:num>
  <w:num w:numId="5">
    <w:abstractNumId w:val="4"/>
  </w:num>
  <w:num w:numId="6">
    <w:abstractNumId w:val="6"/>
  </w:num>
  <w:num w:numId="7">
    <w:abstractNumId w:val="2"/>
  </w:num>
  <w:num w:numId="8">
    <w:abstractNumId w:val="5"/>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BE"/>
    <w:rsid w:val="004651D8"/>
    <w:rsid w:val="00A427BE"/>
    <w:rsid w:val="00A87A27"/>
    <w:rsid w:val="00D97D5C"/>
    <w:rsid w:val="00F854AE"/>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9F27"/>
  <w15:chartTrackingRefBased/>
  <w15:docId w15:val="{4EFC8834-6164-41CB-ABDE-A5E48A82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1373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DELL</cp:lastModifiedBy>
  <cp:revision>3</cp:revision>
  <dcterms:created xsi:type="dcterms:W3CDTF">2021-02-01T21:26:00Z</dcterms:created>
  <dcterms:modified xsi:type="dcterms:W3CDTF">2021-02-02T13:43:00Z</dcterms:modified>
</cp:coreProperties>
</file>