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02C" w:rsidRPr="00974815" w:rsidRDefault="002C502C" w:rsidP="00974815">
      <w:pPr>
        <w:widowControl w:val="0"/>
        <w:spacing w:line="360" w:lineRule="auto"/>
        <w:jc w:val="both"/>
        <w:rPr>
          <w:rFonts w:asciiTheme="minorBidi" w:hAnsiTheme="minorBidi"/>
          <w:b/>
          <w:bCs/>
          <w:sz w:val="24"/>
          <w:szCs w:val="24"/>
          <w:u w:val="single"/>
          <w:rtl/>
        </w:rPr>
      </w:pPr>
      <w:r w:rsidRPr="00974815">
        <w:rPr>
          <w:rFonts w:asciiTheme="minorBidi" w:hAnsiTheme="minorBidi"/>
          <w:b/>
          <w:bCs/>
          <w:sz w:val="24"/>
          <w:szCs w:val="24"/>
          <w:u w:val="single"/>
          <w:rtl/>
        </w:rPr>
        <w:t>רתם – המשגת מקרה:</w:t>
      </w:r>
    </w:p>
    <w:p w:rsidR="002C502C" w:rsidRPr="00974815" w:rsidRDefault="002C502C"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הצגת המקרה והתלונה המרכזית:</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רתם, נערה בת 12, תלמידת חטיבת ביניים בעיר באזור הש</w:t>
      </w:r>
      <w:r w:rsidR="007048A0" w:rsidRPr="00974815">
        <w:rPr>
          <w:rFonts w:asciiTheme="minorBidi" w:hAnsiTheme="minorBidi"/>
          <w:sz w:val="24"/>
          <w:szCs w:val="24"/>
          <w:rtl/>
        </w:rPr>
        <w:t>ר</w:t>
      </w:r>
      <w:r w:rsidRPr="00974815">
        <w:rPr>
          <w:rFonts w:asciiTheme="minorBidi" w:hAnsiTheme="minorBidi"/>
          <w:sz w:val="24"/>
          <w:szCs w:val="24"/>
          <w:rtl/>
        </w:rPr>
        <w:t>ון.</w:t>
      </w:r>
    </w:p>
    <w:p w:rsidR="007048A0" w:rsidRPr="00974815" w:rsidRDefault="007048A0"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נערה נאה, משקל גוף תקין, חייכנית ונעימה. מגיעה אלי מסודרת ונקייה.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הגיעה בעקבות תלונה על חרדות שתוקפות אותה במצבים חברתיים, בעיקר כשנאלצת לקיים פרזנטציות מול תלמידי כיתתה.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לטענתה, הבעיה התעוררה לקראת סוף כיתה ו', כאשר באחת הפרזנטציות המורה הביכה אותה מול כל הכיתה כשטענה שרתם העתיקה את המצגת מ-</w:t>
      </w:r>
      <w:r w:rsidRPr="00974815">
        <w:rPr>
          <w:rFonts w:asciiTheme="minorBidi" w:hAnsiTheme="minorBidi"/>
          <w:sz w:val="24"/>
          <w:szCs w:val="24"/>
        </w:rPr>
        <w:t>Google</w:t>
      </w:r>
      <w:r w:rsidRPr="00974815">
        <w:rPr>
          <w:rFonts w:asciiTheme="minorBidi" w:hAnsiTheme="minorBidi"/>
          <w:sz w:val="24"/>
          <w:szCs w:val="24"/>
          <w:rtl/>
        </w:rPr>
        <w:t>, מה שהיה נכון</w:t>
      </w:r>
      <w:r w:rsidR="00974815">
        <w:rPr>
          <w:rFonts w:asciiTheme="minorBidi" w:hAnsiTheme="minorBidi" w:hint="cs"/>
          <w:sz w:val="24"/>
          <w:szCs w:val="24"/>
          <w:rtl/>
        </w:rPr>
        <w:t xml:space="preserve"> ו</w:t>
      </w:r>
      <w:r w:rsidRPr="00974815">
        <w:rPr>
          <w:rFonts w:asciiTheme="minorBidi" w:hAnsiTheme="minorBidi"/>
          <w:sz w:val="24"/>
          <w:szCs w:val="24"/>
          <w:rtl/>
        </w:rPr>
        <w:t xml:space="preserve">גרם למבוכה קשה, במיוחד לנוכח </w:t>
      </w:r>
      <w:r w:rsidR="00974815">
        <w:rPr>
          <w:rFonts w:asciiTheme="minorBidi" w:hAnsiTheme="minorBidi" w:hint="cs"/>
          <w:sz w:val="24"/>
          <w:szCs w:val="24"/>
          <w:rtl/>
        </w:rPr>
        <w:t xml:space="preserve">הצחקוקים של </w:t>
      </w:r>
      <w:r w:rsidRPr="00974815">
        <w:rPr>
          <w:rFonts w:asciiTheme="minorBidi" w:hAnsiTheme="minorBidi"/>
          <w:sz w:val="24"/>
          <w:szCs w:val="24"/>
          <w:rtl/>
        </w:rPr>
        <w:t>תלמידי הכיתה.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מאז ועד היום, רתם נמנעת מפרזנטציות וכל אימת שעולה דרישה לכך, היא חווה תסמיני חרדה – דופק מהיר, קשיי נשימה ובכי.</w:t>
      </w:r>
    </w:p>
    <w:p w:rsidR="00611DAB" w:rsidRPr="00974815" w:rsidRDefault="00611DAB" w:rsidP="00974815">
      <w:pPr>
        <w:widowControl w:val="0"/>
        <w:spacing w:line="360" w:lineRule="auto"/>
        <w:jc w:val="both"/>
        <w:rPr>
          <w:rFonts w:asciiTheme="minorBidi" w:hAnsiTheme="minorBidi"/>
          <w:sz w:val="24"/>
          <w:szCs w:val="24"/>
          <w:rtl/>
        </w:rPr>
      </w:pPr>
    </w:p>
    <w:p w:rsidR="00611DAB" w:rsidRPr="00974815" w:rsidRDefault="00611DAB"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ההיסטוריה של הבעיה:</w:t>
      </w:r>
    </w:p>
    <w:p w:rsidR="002C502C" w:rsidRPr="00974815" w:rsidRDefault="002C502C"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נבירה בעברה של רתם מגלה, שהוריה התגרשו </w:t>
      </w:r>
      <w:proofErr w:type="spellStart"/>
      <w:r w:rsidRPr="00974815">
        <w:rPr>
          <w:rFonts w:asciiTheme="minorBidi" w:hAnsiTheme="minorBidi"/>
          <w:sz w:val="24"/>
          <w:szCs w:val="24"/>
          <w:rtl/>
        </w:rPr>
        <w:t>כשהיתה</w:t>
      </w:r>
      <w:proofErr w:type="spellEnd"/>
      <w:r w:rsidRPr="00974815">
        <w:rPr>
          <w:rFonts w:asciiTheme="minorBidi" w:hAnsiTheme="minorBidi"/>
          <w:sz w:val="24"/>
          <w:szCs w:val="24"/>
          <w:rtl/>
        </w:rPr>
        <w:t xml:space="preserve"> בת שלוש </w:t>
      </w:r>
      <w:r w:rsidR="00611DAB" w:rsidRPr="00974815">
        <w:rPr>
          <w:rFonts w:asciiTheme="minorBidi" w:hAnsiTheme="minorBidi"/>
          <w:sz w:val="24"/>
          <w:szCs w:val="24"/>
          <w:rtl/>
        </w:rPr>
        <w:t>כך ש</w:t>
      </w:r>
      <w:r w:rsidRPr="00974815">
        <w:rPr>
          <w:rFonts w:asciiTheme="minorBidi" w:hAnsiTheme="minorBidi"/>
          <w:sz w:val="24"/>
          <w:szCs w:val="24"/>
          <w:rtl/>
        </w:rPr>
        <w:t xml:space="preserve">איננה </w:t>
      </w:r>
      <w:r w:rsidR="00611DAB" w:rsidRPr="00974815">
        <w:rPr>
          <w:rFonts w:asciiTheme="minorBidi" w:hAnsiTheme="minorBidi"/>
          <w:sz w:val="24"/>
          <w:szCs w:val="24"/>
          <w:rtl/>
        </w:rPr>
        <w:t xml:space="preserve">מכירה </w:t>
      </w:r>
      <w:r w:rsidRPr="00974815">
        <w:rPr>
          <w:rFonts w:asciiTheme="minorBidi" w:hAnsiTheme="minorBidi"/>
          <w:sz w:val="24"/>
          <w:szCs w:val="24"/>
          <w:rtl/>
        </w:rPr>
        <w:t>מצב אחר.</w:t>
      </w:r>
      <w:r w:rsidR="00611DAB" w:rsidRPr="00974815">
        <w:rPr>
          <w:rFonts w:asciiTheme="minorBidi" w:hAnsiTheme="minorBidi"/>
          <w:sz w:val="24"/>
          <w:szCs w:val="24"/>
          <w:rtl/>
        </w:rPr>
        <w:t xml:space="preserve"> לאורך השנים היא זוכרת עצמה מנסה לרצות את אביה, המגלה כלפיה ביקורתיות ושיפוטיות (</w:t>
      </w:r>
      <w:r w:rsidR="00974815">
        <w:rPr>
          <w:rFonts w:asciiTheme="minorBidi" w:hAnsiTheme="minorBidi" w:hint="cs"/>
          <w:sz w:val="24"/>
          <w:szCs w:val="24"/>
          <w:rtl/>
        </w:rPr>
        <w:t xml:space="preserve">על </w:t>
      </w:r>
      <w:r w:rsidR="00611DAB" w:rsidRPr="00974815">
        <w:rPr>
          <w:rFonts w:asciiTheme="minorBidi" w:hAnsiTheme="minorBidi"/>
          <w:sz w:val="24"/>
          <w:szCs w:val="24"/>
          <w:rtl/>
        </w:rPr>
        <w:t>ציונים, מראה, משקל</w:t>
      </w:r>
      <w:r w:rsidR="00974815">
        <w:rPr>
          <w:rFonts w:asciiTheme="minorBidi" w:hAnsiTheme="minorBidi" w:hint="cs"/>
          <w:sz w:val="24"/>
          <w:szCs w:val="24"/>
          <w:rtl/>
        </w:rPr>
        <w:t xml:space="preserve">, </w:t>
      </w:r>
      <w:r w:rsidR="00611DAB" w:rsidRPr="00974815">
        <w:rPr>
          <w:rFonts w:asciiTheme="minorBidi" w:hAnsiTheme="minorBidi"/>
          <w:sz w:val="24"/>
          <w:szCs w:val="24"/>
          <w:rtl/>
        </w:rPr>
        <w:t xml:space="preserve">נימוסים והליכות). אני מזהה אצלה צורך </w:t>
      </w:r>
      <w:r w:rsidR="00974815">
        <w:rPr>
          <w:rFonts w:asciiTheme="minorBidi" w:hAnsiTheme="minorBidi" w:hint="cs"/>
          <w:sz w:val="24"/>
          <w:szCs w:val="24"/>
          <w:rtl/>
        </w:rPr>
        <w:t xml:space="preserve">עז </w:t>
      </w:r>
      <w:r w:rsidR="00611DAB" w:rsidRPr="00974815">
        <w:rPr>
          <w:rFonts w:asciiTheme="minorBidi" w:hAnsiTheme="minorBidi"/>
          <w:sz w:val="24"/>
          <w:szCs w:val="24"/>
          <w:rtl/>
        </w:rPr>
        <w:t xml:space="preserve">בקשר בטוח עם אחרים, צורך שכנראה לא קיבל מענה ראוי מצד האב. </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לטענתה, אביה ואותו אירוע טראומתי מכיתה ו', גרמו לה לחוש דפוקה, פגומה, טיפשה, מכוערת</w:t>
      </w:r>
      <w:r w:rsidR="00974815">
        <w:rPr>
          <w:rFonts w:asciiTheme="minorBidi" w:hAnsiTheme="minorBidi" w:hint="cs"/>
          <w:sz w:val="24"/>
          <w:szCs w:val="24"/>
          <w:rtl/>
        </w:rPr>
        <w:t>,</w:t>
      </w:r>
      <w:r w:rsidRPr="00974815">
        <w:rPr>
          <w:rFonts w:asciiTheme="minorBidi" w:hAnsiTheme="minorBidi"/>
          <w:sz w:val="24"/>
          <w:szCs w:val="24"/>
          <w:rtl/>
        </w:rPr>
        <w:t xml:space="preserve"> כלומר ליצירת סכמה של פגימות, דחייה ובושה. </w:t>
      </w:r>
    </w:p>
    <w:p w:rsidR="00611DAB" w:rsidRPr="00974815" w:rsidRDefault="00611DAB" w:rsidP="00974815">
      <w:pPr>
        <w:widowControl w:val="0"/>
        <w:spacing w:line="360" w:lineRule="auto"/>
        <w:jc w:val="both"/>
        <w:rPr>
          <w:rFonts w:asciiTheme="minorBidi" w:hAnsiTheme="minorBidi"/>
          <w:sz w:val="24"/>
          <w:szCs w:val="24"/>
          <w:rtl/>
        </w:rPr>
      </w:pPr>
    </w:p>
    <w:p w:rsidR="00611DAB" w:rsidRPr="00974815" w:rsidRDefault="00611DAB"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תולדות החיים:</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ילידת</w:t>
      </w:r>
      <w:r w:rsidR="007048A0" w:rsidRPr="00974815">
        <w:rPr>
          <w:rFonts w:asciiTheme="minorBidi" w:hAnsiTheme="minorBidi"/>
          <w:sz w:val="24"/>
          <w:szCs w:val="24"/>
          <w:rtl/>
        </w:rPr>
        <w:t xml:space="preserve"> ספטמבר</w:t>
      </w:r>
      <w:r w:rsidRPr="00974815">
        <w:rPr>
          <w:rFonts w:asciiTheme="minorBidi" w:hAnsiTheme="minorBidi"/>
          <w:sz w:val="24"/>
          <w:szCs w:val="24"/>
          <w:rtl/>
        </w:rPr>
        <w:t xml:space="preserve"> 2005. </w:t>
      </w:r>
      <w:r w:rsidR="007048A0" w:rsidRPr="00974815">
        <w:rPr>
          <w:rFonts w:asciiTheme="minorBidi" w:hAnsiTheme="minorBidi"/>
          <w:sz w:val="24"/>
          <w:szCs w:val="24"/>
          <w:rtl/>
        </w:rPr>
        <w:t>נולדה ב</w:t>
      </w:r>
      <w:r w:rsidRPr="00974815">
        <w:rPr>
          <w:rFonts w:asciiTheme="minorBidi" w:hAnsiTheme="minorBidi"/>
          <w:sz w:val="24"/>
          <w:szCs w:val="24"/>
          <w:rtl/>
        </w:rPr>
        <w:t>לידה רגילה</w:t>
      </w:r>
      <w:r w:rsidR="007048A0" w:rsidRPr="00974815">
        <w:rPr>
          <w:rFonts w:asciiTheme="minorBidi" w:hAnsiTheme="minorBidi"/>
          <w:sz w:val="24"/>
          <w:szCs w:val="24"/>
          <w:rtl/>
        </w:rPr>
        <w:t xml:space="preserve"> ובמשקל תקין. בת בכורה להוריה.</w:t>
      </w:r>
    </w:p>
    <w:p w:rsidR="007048A0" w:rsidRPr="00974815" w:rsidRDefault="007048A0" w:rsidP="00974815">
      <w:pPr>
        <w:widowControl w:val="0"/>
        <w:spacing w:line="360" w:lineRule="auto"/>
        <w:jc w:val="both"/>
        <w:rPr>
          <w:rFonts w:asciiTheme="minorBidi" w:hAnsiTheme="minorBidi"/>
          <w:sz w:val="24"/>
          <w:szCs w:val="24"/>
          <w:rtl/>
        </w:rPr>
      </w:pPr>
      <w:proofErr w:type="spellStart"/>
      <w:r w:rsidRPr="00974815">
        <w:rPr>
          <w:rFonts w:asciiTheme="minorBidi" w:hAnsiTheme="minorBidi"/>
          <w:sz w:val="24"/>
          <w:szCs w:val="24"/>
          <w:rtl/>
        </w:rPr>
        <w:t>לרתם</w:t>
      </w:r>
      <w:proofErr w:type="spellEnd"/>
      <w:r w:rsidRPr="00974815">
        <w:rPr>
          <w:rFonts w:asciiTheme="minorBidi" w:hAnsiTheme="minorBidi"/>
          <w:sz w:val="24"/>
          <w:szCs w:val="24"/>
          <w:rtl/>
        </w:rPr>
        <w:t xml:space="preserve"> אח צעיר ממנה בשנתיים.</w:t>
      </w:r>
    </w:p>
    <w:p w:rsidR="00611DAB" w:rsidRPr="00974815" w:rsidRDefault="00611DAB" w:rsidP="00974815">
      <w:pPr>
        <w:widowControl w:val="0"/>
        <w:spacing w:line="360" w:lineRule="auto"/>
        <w:jc w:val="both"/>
        <w:rPr>
          <w:rFonts w:asciiTheme="minorBidi" w:hAnsiTheme="minorBidi"/>
          <w:sz w:val="24"/>
          <w:szCs w:val="24"/>
          <w:rtl/>
        </w:rPr>
      </w:pP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תינוקת פעלתנית, חייכנית ונבונה</w:t>
      </w:r>
      <w:r w:rsidR="007048A0" w:rsidRPr="00974815">
        <w:rPr>
          <w:rFonts w:asciiTheme="minorBidi" w:hAnsiTheme="minorBidi"/>
          <w:sz w:val="24"/>
          <w:szCs w:val="24"/>
          <w:rtl/>
        </w:rPr>
        <w:t>.</w:t>
      </w:r>
      <w:r w:rsidR="00974815">
        <w:rPr>
          <w:rFonts w:asciiTheme="minorBidi" w:hAnsiTheme="minorBidi" w:hint="cs"/>
          <w:sz w:val="24"/>
          <w:szCs w:val="24"/>
          <w:rtl/>
        </w:rPr>
        <w:t xml:space="preserve"> התפתחות תקינה.</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הוריה התגרשו </w:t>
      </w:r>
      <w:proofErr w:type="spellStart"/>
      <w:r w:rsidRPr="00974815">
        <w:rPr>
          <w:rFonts w:asciiTheme="minorBidi" w:hAnsiTheme="minorBidi"/>
          <w:sz w:val="24"/>
          <w:szCs w:val="24"/>
          <w:rtl/>
        </w:rPr>
        <w:t>כשהיתה</w:t>
      </w:r>
      <w:proofErr w:type="spellEnd"/>
      <w:r w:rsidRPr="00974815">
        <w:rPr>
          <w:rFonts w:asciiTheme="minorBidi" w:hAnsiTheme="minorBidi"/>
          <w:sz w:val="24"/>
          <w:szCs w:val="24"/>
          <w:rtl/>
        </w:rPr>
        <w:t xml:space="preserve"> בת שלוש אך לאורך השנים, היא ואחיה שומרים על קשר קרוב וחם עם האב, </w:t>
      </w:r>
      <w:r w:rsidR="007048A0" w:rsidRPr="00974815">
        <w:rPr>
          <w:rFonts w:asciiTheme="minorBidi" w:hAnsiTheme="minorBidi"/>
          <w:sz w:val="24"/>
          <w:szCs w:val="24"/>
          <w:rtl/>
        </w:rPr>
        <w:t>ש</w:t>
      </w:r>
      <w:r w:rsidRPr="00974815">
        <w:rPr>
          <w:rFonts w:asciiTheme="minorBidi" w:hAnsiTheme="minorBidi"/>
          <w:sz w:val="24"/>
          <w:szCs w:val="24"/>
          <w:rtl/>
        </w:rPr>
        <w:t>גר בסמוך אליהם.</w:t>
      </w:r>
    </w:p>
    <w:p w:rsidR="007048A0" w:rsidRPr="00974815" w:rsidRDefault="007048A0" w:rsidP="00974815">
      <w:pPr>
        <w:widowControl w:val="0"/>
        <w:spacing w:line="360" w:lineRule="auto"/>
        <w:jc w:val="both"/>
        <w:rPr>
          <w:rFonts w:asciiTheme="minorBidi" w:hAnsiTheme="minorBidi"/>
          <w:sz w:val="24"/>
          <w:szCs w:val="24"/>
          <w:rtl/>
        </w:rPr>
      </w:pPr>
      <w:r w:rsidRPr="007048A0">
        <w:rPr>
          <w:rFonts w:asciiTheme="minorBidi" w:hAnsiTheme="minorBidi"/>
          <w:sz w:val="24"/>
          <w:szCs w:val="24"/>
          <w:rtl/>
        </w:rPr>
        <w:t>לא ידוע על בעיות בריאותיות מיוחדות למעט ניתוח אפנדיציט שעברה בגיל 10.</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lastRenderedPageBreak/>
        <w:t xml:space="preserve">בבית ספר היסודי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תלמידה טובה והיו לה שלוש חברות קבועות </w:t>
      </w:r>
      <w:r w:rsidR="007048A0" w:rsidRPr="00974815">
        <w:rPr>
          <w:rFonts w:asciiTheme="minorBidi" w:hAnsiTheme="minorBidi"/>
          <w:sz w:val="24"/>
          <w:szCs w:val="24"/>
          <w:rtl/>
        </w:rPr>
        <w:t xml:space="preserve">וקרובות. </w:t>
      </w:r>
      <w:r w:rsidR="00974815">
        <w:rPr>
          <w:rFonts w:asciiTheme="minorBidi" w:hAnsiTheme="minorBidi" w:hint="cs"/>
          <w:sz w:val="24"/>
          <w:szCs w:val="24"/>
          <w:rtl/>
        </w:rPr>
        <w:t xml:space="preserve">היא </w:t>
      </w:r>
      <w:r w:rsidR="007048A0" w:rsidRPr="00974815">
        <w:rPr>
          <w:rFonts w:asciiTheme="minorBidi" w:hAnsiTheme="minorBidi"/>
          <w:sz w:val="24"/>
          <w:szCs w:val="24"/>
          <w:rtl/>
        </w:rPr>
        <w:t xml:space="preserve">אהבה לרקוד בסגנון מודרני, תחביב אותו תחזקה במהלך הילדות </w:t>
      </w:r>
      <w:r w:rsidR="00974815">
        <w:rPr>
          <w:rFonts w:asciiTheme="minorBidi" w:hAnsiTheme="minorBidi" w:hint="cs"/>
          <w:sz w:val="24"/>
          <w:szCs w:val="24"/>
          <w:rtl/>
        </w:rPr>
        <w:t>וחדלה ממנו</w:t>
      </w:r>
      <w:r w:rsidR="007048A0" w:rsidRPr="00974815">
        <w:rPr>
          <w:rFonts w:asciiTheme="minorBidi" w:hAnsiTheme="minorBidi"/>
          <w:sz w:val="24"/>
          <w:szCs w:val="24"/>
          <w:rtl/>
        </w:rPr>
        <w:t xml:space="preserve"> עם המעבר לחטיבת הביניים.</w:t>
      </w:r>
    </w:p>
    <w:p w:rsidR="00611DAB" w:rsidRPr="00974815" w:rsidRDefault="00611DAB"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בתחילת שנהל תשע"ט, רתם החלה ללמוד בחטיבת ביניים. המעבר היה מלווה בקשיי הסתגלות חברתיים ולימודיים.</w:t>
      </w:r>
      <w:r w:rsidR="007048A0" w:rsidRPr="00974815">
        <w:rPr>
          <w:rFonts w:asciiTheme="minorBidi" w:hAnsiTheme="minorBidi"/>
          <w:sz w:val="24"/>
          <w:szCs w:val="24"/>
          <w:rtl/>
        </w:rPr>
        <w:t xml:space="preserve"> עד כה לא התגלו לקויות למידה, על אף שרתם לא עברה עד כה אבחון מקצועי.</w:t>
      </w:r>
    </w:p>
    <w:p w:rsidR="007048A0" w:rsidRPr="00974815" w:rsidRDefault="007048A0" w:rsidP="00974815">
      <w:pPr>
        <w:widowControl w:val="0"/>
        <w:spacing w:line="360" w:lineRule="auto"/>
        <w:jc w:val="both"/>
        <w:rPr>
          <w:rFonts w:asciiTheme="minorBidi" w:hAnsiTheme="minorBidi"/>
          <w:b/>
          <w:bCs/>
          <w:sz w:val="24"/>
          <w:szCs w:val="24"/>
          <w:rtl/>
        </w:rPr>
      </w:pPr>
    </w:p>
    <w:p w:rsidR="007048A0" w:rsidRPr="00974815" w:rsidRDefault="007048A0"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רקע משפחתי:</w:t>
      </w:r>
    </w:p>
    <w:p w:rsidR="007048A0" w:rsidRPr="007048A0" w:rsidRDefault="007048A0"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רתם</w:t>
      </w:r>
      <w:r w:rsidRPr="007048A0">
        <w:rPr>
          <w:rFonts w:asciiTheme="minorBidi" w:hAnsiTheme="minorBidi"/>
          <w:sz w:val="24"/>
          <w:szCs w:val="24"/>
          <w:rtl/>
        </w:rPr>
        <w:t xml:space="preserve"> בת להורים גרושים בשנות ה-40 המאוחרות לחייהם.</w:t>
      </w:r>
    </w:p>
    <w:p w:rsidR="007048A0" w:rsidRPr="007048A0" w:rsidRDefault="007048A0" w:rsidP="00974815">
      <w:pPr>
        <w:widowControl w:val="0"/>
        <w:spacing w:line="360" w:lineRule="auto"/>
        <w:jc w:val="both"/>
        <w:rPr>
          <w:rFonts w:asciiTheme="minorBidi" w:hAnsiTheme="minorBidi"/>
          <w:sz w:val="24"/>
          <w:szCs w:val="24"/>
          <w:rtl/>
        </w:rPr>
      </w:pPr>
      <w:r w:rsidRPr="007048A0">
        <w:rPr>
          <w:rFonts w:asciiTheme="minorBidi" w:hAnsiTheme="minorBidi"/>
          <w:sz w:val="24"/>
          <w:szCs w:val="24"/>
          <w:rtl/>
        </w:rPr>
        <w:t>האב – ביולוג שעובד כשכיר במכללה באזור הש</w:t>
      </w:r>
      <w:r w:rsidRPr="00974815">
        <w:rPr>
          <w:rFonts w:asciiTheme="minorBidi" w:hAnsiTheme="minorBidi"/>
          <w:sz w:val="24"/>
          <w:szCs w:val="24"/>
          <w:rtl/>
        </w:rPr>
        <w:t>ר</w:t>
      </w:r>
      <w:r w:rsidRPr="007048A0">
        <w:rPr>
          <w:rFonts w:asciiTheme="minorBidi" w:hAnsiTheme="minorBidi"/>
          <w:sz w:val="24"/>
          <w:szCs w:val="24"/>
          <w:rtl/>
        </w:rPr>
        <w:t>ון והאם -</w:t>
      </w:r>
      <w:proofErr w:type="spellStart"/>
      <w:r w:rsidRPr="007048A0">
        <w:rPr>
          <w:rFonts w:asciiTheme="minorBidi" w:hAnsiTheme="minorBidi"/>
          <w:sz w:val="24"/>
          <w:szCs w:val="24"/>
          <w:rtl/>
        </w:rPr>
        <w:t>קוסטיקאית</w:t>
      </w:r>
      <w:proofErr w:type="spellEnd"/>
      <w:r w:rsidRPr="007048A0">
        <w:rPr>
          <w:rFonts w:asciiTheme="minorBidi" w:hAnsiTheme="minorBidi"/>
          <w:sz w:val="24"/>
          <w:szCs w:val="24"/>
          <w:rtl/>
        </w:rPr>
        <w:t>, עצמאית.</w:t>
      </w:r>
    </w:p>
    <w:p w:rsidR="007048A0" w:rsidRPr="007048A0" w:rsidRDefault="007048A0" w:rsidP="00974815">
      <w:pPr>
        <w:widowControl w:val="0"/>
        <w:spacing w:line="360" w:lineRule="auto"/>
        <w:jc w:val="both"/>
        <w:rPr>
          <w:rFonts w:asciiTheme="minorBidi" w:hAnsiTheme="minorBidi"/>
          <w:sz w:val="24"/>
          <w:szCs w:val="24"/>
          <w:rtl/>
        </w:rPr>
      </w:pPr>
      <w:r w:rsidRPr="007048A0">
        <w:rPr>
          <w:rFonts w:asciiTheme="minorBidi" w:hAnsiTheme="minorBidi"/>
          <w:sz w:val="24"/>
          <w:szCs w:val="24"/>
          <w:rtl/>
        </w:rPr>
        <w:t>מצב כלכלי – בינוני+.</w:t>
      </w:r>
    </w:p>
    <w:p w:rsidR="007048A0" w:rsidRPr="00974815" w:rsidRDefault="007048A0" w:rsidP="00974815">
      <w:pPr>
        <w:widowControl w:val="0"/>
        <w:spacing w:line="360" w:lineRule="auto"/>
        <w:jc w:val="both"/>
        <w:rPr>
          <w:rFonts w:asciiTheme="minorBidi" w:hAnsiTheme="minorBidi"/>
          <w:sz w:val="24"/>
          <w:szCs w:val="24"/>
          <w:rtl/>
        </w:rPr>
      </w:pPr>
      <w:proofErr w:type="spellStart"/>
      <w:r w:rsidRPr="007048A0">
        <w:rPr>
          <w:rFonts w:asciiTheme="minorBidi" w:hAnsiTheme="minorBidi"/>
          <w:sz w:val="24"/>
          <w:szCs w:val="24"/>
          <w:rtl/>
        </w:rPr>
        <w:t>לרתם</w:t>
      </w:r>
      <w:proofErr w:type="spellEnd"/>
      <w:r w:rsidRPr="007048A0">
        <w:rPr>
          <w:rFonts w:asciiTheme="minorBidi" w:hAnsiTheme="minorBidi"/>
          <w:sz w:val="24"/>
          <w:szCs w:val="24"/>
          <w:rtl/>
        </w:rPr>
        <w:t xml:space="preserve"> אח צעיר בן 10</w:t>
      </w:r>
      <w:r w:rsidRPr="00974815">
        <w:rPr>
          <w:rFonts w:asciiTheme="minorBidi" w:hAnsiTheme="minorBidi"/>
          <w:sz w:val="24"/>
          <w:szCs w:val="24"/>
          <w:rtl/>
        </w:rPr>
        <w:t xml:space="preserve"> והיחסים </w:t>
      </w:r>
      <w:r w:rsidR="00974815">
        <w:rPr>
          <w:rFonts w:asciiTheme="minorBidi" w:hAnsiTheme="minorBidi" w:hint="cs"/>
          <w:sz w:val="24"/>
          <w:szCs w:val="24"/>
          <w:rtl/>
        </w:rPr>
        <w:t>ביניהם</w:t>
      </w:r>
      <w:r w:rsidRPr="00974815">
        <w:rPr>
          <w:rFonts w:asciiTheme="minorBidi" w:hAnsiTheme="minorBidi"/>
          <w:sz w:val="24"/>
          <w:szCs w:val="24"/>
          <w:rtl/>
        </w:rPr>
        <w:t xml:space="preserve"> תקינים.</w:t>
      </w:r>
    </w:p>
    <w:p w:rsidR="007048A0" w:rsidRPr="00974815" w:rsidRDefault="007048A0" w:rsidP="00974815">
      <w:pPr>
        <w:widowControl w:val="0"/>
        <w:spacing w:line="360" w:lineRule="auto"/>
        <w:jc w:val="both"/>
        <w:rPr>
          <w:rFonts w:asciiTheme="minorBidi" w:hAnsiTheme="minorBidi"/>
          <w:sz w:val="24"/>
          <w:szCs w:val="24"/>
          <w:rtl/>
        </w:rPr>
      </w:pPr>
    </w:p>
    <w:p w:rsidR="007048A0" w:rsidRPr="00974815" w:rsidRDefault="007048A0"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פרטי רקע (נתונים סוציו-דמוגרפיים):</w:t>
      </w:r>
    </w:p>
    <w:p w:rsidR="007048A0"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רתם נולדה וגדלה באזור השרון. </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הוריה גרושים ומצבם הכלכלי בינוני גבוה.</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שני ההורים בעלי השכלה אקדמאית: האב ביולוג  והאם גננת שעשתה הסבה לתחום הקוסמטיקה.</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האב ממוצא אשכנזי, יליד הארץ, גדל בשרון.</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האם ממוצא מזרחי, ילידת הארץ, גדלה </w:t>
      </w:r>
      <w:r w:rsidR="00974815">
        <w:rPr>
          <w:rFonts w:asciiTheme="minorBidi" w:hAnsiTheme="minorBidi" w:hint="cs"/>
          <w:sz w:val="24"/>
          <w:szCs w:val="24"/>
          <w:rtl/>
        </w:rPr>
        <w:t>אף</w:t>
      </w:r>
      <w:r w:rsidRPr="00974815">
        <w:rPr>
          <w:rFonts w:asciiTheme="minorBidi" w:hAnsiTheme="minorBidi"/>
          <w:sz w:val="24"/>
          <w:szCs w:val="24"/>
          <w:rtl/>
        </w:rPr>
        <w:t xml:space="preserve"> היא באזור השרון.</w:t>
      </w:r>
    </w:p>
    <w:p w:rsidR="00B00969" w:rsidRPr="00974815" w:rsidRDefault="00B00969" w:rsidP="00974815">
      <w:pPr>
        <w:widowControl w:val="0"/>
        <w:spacing w:line="360" w:lineRule="auto"/>
        <w:jc w:val="both"/>
        <w:rPr>
          <w:rFonts w:asciiTheme="minorBidi" w:hAnsiTheme="minorBidi"/>
          <w:sz w:val="24"/>
          <w:szCs w:val="24"/>
          <w:rtl/>
        </w:rPr>
      </w:pPr>
      <w:proofErr w:type="spellStart"/>
      <w:r w:rsidRPr="00974815">
        <w:rPr>
          <w:rFonts w:asciiTheme="minorBidi" w:hAnsiTheme="minorBidi"/>
          <w:sz w:val="24"/>
          <w:szCs w:val="24"/>
          <w:rtl/>
        </w:rPr>
        <w:t>לרתם</w:t>
      </w:r>
      <w:proofErr w:type="spellEnd"/>
      <w:r w:rsidRPr="00974815">
        <w:rPr>
          <w:rFonts w:asciiTheme="minorBidi" w:hAnsiTheme="minorBidi"/>
          <w:sz w:val="24"/>
          <w:szCs w:val="24"/>
          <w:rtl/>
        </w:rPr>
        <w:t xml:space="preserve"> אח בן 10.</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לשני ההורים דירות מרווחות (5 חדרים). </w:t>
      </w:r>
    </w:p>
    <w:p w:rsidR="00B00969" w:rsidRPr="00974815" w:rsidRDefault="00B00969" w:rsidP="00974815">
      <w:pPr>
        <w:widowControl w:val="0"/>
        <w:spacing w:line="360" w:lineRule="auto"/>
        <w:jc w:val="both"/>
        <w:rPr>
          <w:rFonts w:asciiTheme="minorBidi" w:hAnsiTheme="minorBidi"/>
          <w:sz w:val="24"/>
          <w:szCs w:val="24"/>
          <w:rtl/>
        </w:rPr>
      </w:pPr>
    </w:p>
    <w:p w:rsidR="00B00969" w:rsidRPr="00974815" w:rsidRDefault="00B00969"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סכמות פעילות מרכזיות:</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פגימות ובושה: אמונה שקיים </w:t>
      </w:r>
      <w:r w:rsidR="00974815">
        <w:rPr>
          <w:rFonts w:asciiTheme="minorBidi" w:hAnsiTheme="minorBidi" w:hint="cs"/>
          <w:sz w:val="24"/>
          <w:szCs w:val="24"/>
          <w:rtl/>
        </w:rPr>
        <w:t xml:space="preserve">בה </w:t>
      </w:r>
      <w:r w:rsidRPr="00974815">
        <w:rPr>
          <w:rFonts w:asciiTheme="minorBidi" w:hAnsiTheme="minorBidi"/>
          <w:sz w:val="24"/>
          <w:szCs w:val="24"/>
          <w:rtl/>
        </w:rPr>
        <w:t>פגם בסיסי, חוסר ערך עצמי.</w:t>
      </w:r>
    </w:p>
    <w:p w:rsidR="00077EF5" w:rsidRPr="00974815" w:rsidRDefault="00077EF5"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כישלון: אמונה שהיא נופלת מאחרים בתחום הלימודי, החברתי, הכלכלי ובמראה החיצוני. </w:t>
      </w:r>
      <w:r w:rsidRPr="00974815">
        <w:rPr>
          <w:rFonts w:asciiTheme="minorBidi" w:hAnsiTheme="minorBidi"/>
          <w:sz w:val="24"/>
          <w:szCs w:val="24"/>
          <w:rtl/>
        </w:rPr>
        <w:lastRenderedPageBreak/>
        <w:t>מרגישה שהיא לא מספיק חכמה לעומת בני כיתתה.</w:t>
      </w:r>
    </w:p>
    <w:p w:rsidR="00B00969" w:rsidRPr="00974815" w:rsidRDefault="00B00969"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תלות/חוסר יכולת</w:t>
      </w:r>
      <w:r w:rsidR="00077EF5" w:rsidRPr="00974815">
        <w:rPr>
          <w:rFonts w:asciiTheme="minorBidi" w:hAnsiTheme="minorBidi"/>
          <w:sz w:val="24"/>
          <w:szCs w:val="24"/>
          <w:rtl/>
        </w:rPr>
        <w:t xml:space="preserve">: מרגישה חסרת יכולת להתמודד עם לא מעט ממטלות היומיום (לימודים, קניות וביצועים חברתיים). </w:t>
      </w:r>
    </w:p>
    <w:p w:rsidR="00077EF5" w:rsidRPr="00974815" w:rsidRDefault="00077EF5"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בעיות עכשוויות:</w:t>
      </w:r>
    </w:p>
    <w:p w:rsidR="00077EF5" w:rsidRPr="00974815" w:rsidRDefault="00077EF5" w:rsidP="00974815">
      <w:pPr>
        <w:pStyle w:val="a3"/>
        <w:widowControl w:val="0"/>
        <w:numPr>
          <w:ilvl w:val="0"/>
          <w:numId w:val="1"/>
        </w:numPr>
        <w:spacing w:line="360" w:lineRule="auto"/>
        <w:jc w:val="both"/>
        <w:rPr>
          <w:rFonts w:asciiTheme="minorBidi" w:hAnsiTheme="minorBidi"/>
          <w:sz w:val="24"/>
          <w:szCs w:val="24"/>
        </w:rPr>
      </w:pPr>
      <w:r w:rsidRPr="00974815">
        <w:rPr>
          <w:rFonts w:asciiTheme="minorBidi" w:hAnsiTheme="minorBidi"/>
          <w:sz w:val="24"/>
          <w:szCs w:val="24"/>
          <w:rtl/>
        </w:rPr>
        <w:t xml:space="preserve">חוסר מסוגלות להציג פרזנטציות בפני הכיתה, כחלק מדרישות מערכת החינוך. רתם חווה התקפי חרדה בכל עת שנדרשת לעשות זאת והיא נוקטת בשיטת ההימנעות. מתחילת השנה לא הציגה מול הכיתה. כשהמורים </w:t>
      </w:r>
      <w:r w:rsidR="00974815">
        <w:rPr>
          <w:rFonts w:asciiTheme="minorBidi" w:hAnsiTheme="minorBidi" w:hint="cs"/>
          <w:sz w:val="24"/>
          <w:szCs w:val="24"/>
          <w:rtl/>
        </w:rPr>
        <w:t>משוחחים</w:t>
      </w:r>
      <w:r w:rsidRPr="00974815">
        <w:rPr>
          <w:rFonts w:asciiTheme="minorBidi" w:hAnsiTheme="minorBidi"/>
          <w:sz w:val="24"/>
          <w:szCs w:val="24"/>
          <w:rtl/>
        </w:rPr>
        <w:t xml:space="preserve"> איתה על כך היא חשה הצפה רגשית, בוכה </w:t>
      </w:r>
      <w:r w:rsidR="00974815">
        <w:rPr>
          <w:rFonts w:asciiTheme="minorBidi" w:hAnsiTheme="minorBidi" w:hint="cs"/>
          <w:sz w:val="24"/>
          <w:szCs w:val="24"/>
          <w:rtl/>
        </w:rPr>
        <w:t>והולכת</w:t>
      </w:r>
      <w:r w:rsidRPr="00974815">
        <w:rPr>
          <w:rFonts w:asciiTheme="minorBidi" w:hAnsiTheme="minorBidi"/>
          <w:sz w:val="24"/>
          <w:szCs w:val="24"/>
          <w:rtl/>
        </w:rPr>
        <w:t xml:space="preserve"> בהפגנתיות.</w:t>
      </w:r>
    </w:p>
    <w:p w:rsidR="00077EF5" w:rsidRPr="00974815" w:rsidRDefault="00077EF5" w:rsidP="00974815">
      <w:pPr>
        <w:pStyle w:val="a3"/>
        <w:widowControl w:val="0"/>
        <w:numPr>
          <w:ilvl w:val="0"/>
          <w:numId w:val="1"/>
        </w:numPr>
        <w:spacing w:line="360" w:lineRule="auto"/>
        <w:jc w:val="both"/>
        <w:rPr>
          <w:rFonts w:asciiTheme="minorBidi" w:hAnsiTheme="minorBidi"/>
          <w:sz w:val="24"/>
          <w:szCs w:val="24"/>
        </w:rPr>
      </w:pPr>
      <w:r w:rsidRPr="00974815">
        <w:rPr>
          <w:rFonts w:asciiTheme="minorBidi" w:hAnsiTheme="minorBidi"/>
          <w:sz w:val="24"/>
          <w:szCs w:val="24"/>
          <w:rtl/>
        </w:rPr>
        <w:t xml:space="preserve">קושי ביצירת תקשורת עם בנים: רתם מאמינה שהיא שמנה, מכוערת </w:t>
      </w:r>
      <w:r w:rsidR="00974815">
        <w:rPr>
          <w:rFonts w:asciiTheme="minorBidi" w:hAnsiTheme="minorBidi" w:hint="cs"/>
          <w:sz w:val="24"/>
          <w:szCs w:val="24"/>
          <w:rtl/>
        </w:rPr>
        <w:t>וטיפשה</w:t>
      </w:r>
      <w:r w:rsidRPr="00974815">
        <w:rPr>
          <w:rFonts w:asciiTheme="minorBidi" w:hAnsiTheme="minorBidi"/>
          <w:sz w:val="24"/>
          <w:szCs w:val="24"/>
          <w:rtl/>
        </w:rPr>
        <w:t xml:space="preserve"> ועל כן סבורה שאף בן ראוי לא ירצה להיות איתה בקשר. מכיוון שכך היא נמנעת מיצירת קשרים עם בנים.</w:t>
      </w:r>
    </w:p>
    <w:p w:rsidR="00077EF5" w:rsidRPr="00974815" w:rsidRDefault="00077EF5" w:rsidP="00974815">
      <w:pPr>
        <w:pStyle w:val="a3"/>
        <w:widowControl w:val="0"/>
        <w:numPr>
          <w:ilvl w:val="0"/>
          <w:numId w:val="1"/>
        </w:numPr>
        <w:spacing w:line="360" w:lineRule="auto"/>
        <w:jc w:val="both"/>
        <w:rPr>
          <w:rFonts w:asciiTheme="minorBidi" w:hAnsiTheme="minorBidi"/>
          <w:sz w:val="24"/>
          <w:szCs w:val="24"/>
        </w:rPr>
      </w:pPr>
      <w:r w:rsidRPr="00974815">
        <w:rPr>
          <w:rFonts w:asciiTheme="minorBidi" w:hAnsiTheme="minorBidi"/>
          <w:sz w:val="24"/>
          <w:szCs w:val="24"/>
          <w:rtl/>
        </w:rPr>
        <w:t>מריבות תכופות עם אביה. רתם טוענת שדרישותיו של האב אינן תואמות את גילה מאחר והוא מתייחס אליה כילדה קטנה ובכך פוגע בה. כשזה קורה רתם צועקת ומתחצפת אליו, מה שגורם ללא מעט עימותים קולניים בין השניים.</w:t>
      </w:r>
    </w:p>
    <w:p w:rsidR="00077EF5" w:rsidRPr="00974815" w:rsidRDefault="00077EF5"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הטריגרים לעוררות הסכמות:</w:t>
      </w:r>
    </w:p>
    <w:p w:rsidR="00077EF5" w:rsidRPr="00974815" w:rsidRDefault="00D305CD" w:rsidP="00974815">
      <w:pPr>
        <w:pStyle w:val="a3"/>
        <w:widowControl w:val="0"/>
        <w:numPr>
          <w:ilvl w:val="0"/>
          <w:numId w:val="2"/>
        </w:numPr>
        <w:spacing w:line="360" w:lineRule="auto"/>
        <w:jc w:val="both"/>
        <w:rPr>
          <w:rFonts w:asciiTheme="minorBidi" w:hAnsiTheme="minorBidi"/>
          <w:sz w:val="24"/>
          <w:szCs w:val="24"/>
        </w:rPr>
      </w:pPr>
      <w:r w:rsidRPr="00974815">
        <w:rPr>
          <w:rFonts w:asciiTheme="minorBidi" w:hAnsiTheme="minorBidi"/>
          <w:sz w:val="24"/>
          <w:szCs w:val="24"/>
          <w:rtl/>
        </w:rPr>
        <w:t xml:space="preserve">אחת מדרישות מערכת החינוך במאה ה-21 היא להציג היצגים מול הכיתה, לרוב לאחר כתיבת עבודות סיכום נושא. </w:t>
      </w:r>
      <w:r w:rsidR="00974815">
        <w:rPr>
          <w:rFonts w:asciiTheme="minorBidi" w:hAnsiTheme="minorBidi" w:hint="cs"/>
          <w:sz w:val="24"/>
          <w:szCs w:val="24"/>
          <w:rtl/>
        </w:rPr>
        <w:t xml:space="preserve">כאשר </w:t>
      </w:r>
      <w:r w:rsidRPr="00974815">
        <w:rPr>
          <w:rFonts w:asciiTheme="minorBidi" w:hAnsiTheme="minorBidi"/>
          <w:sz w:val="24"/>
          <w:szCs w:val="24"/>
          <w:rtl/>
        </w:rPr>
        <w:t>רתם מתבקשת לעשות זאת, מתעוררות שלושת הסכמות שציינתי לעיל, המונעות ממנה לבצע את המשימה.</w:t>
      </w:r>
    </w:p>
    <w:p w:rsidR="00D305CD" w:rsidRPr="00974815" w:rsidRDefault="00974815" w:rsidP="00974815">
      <w:pPr>
        <w:pStyle w:val="a3"/>
        <w:widowControl w:val="0"/>
        <w:numPr>
          <w:ilvl w:val="0"/>
          <w:numId w:val="2"/>
        </w:numPr>
        <w:spacing w:line="360" w:lineRule="auto"/>
        <w:jc w:val="both"/>
        <w:rPr>
          <w:rFonts w:asciiTheme="minorBidi" w:hAnsiTheme="minorBidi"/>
          <w:sz w:val="24"/>
          <w:szCs w:val="24"/>
        </w:rPr>
      </w:pPr>
      <w:r w:rsidRPr="00974815">
        <w:rPr>
          <w:rFonts w:asciiTheme="minorBidi" w:hAnsiTheme="minorBidi" w:hint="cs"/>
          <w:sz w:val="24"/>
          <w:szCs w:val="24"/>
          <w:rtl/>
        </w:rPr>
        <w:t xml:space="preserve">רתם </w:t>
      </w:r>
      <w:r>
        <w:rPr>
          <w:rFonts w:asciiTheme="minorBidi" w:hAnsiTheme="minorBidi" w:hint="cs"/>
          <w:sz w:val="24"/>
          <w:szCs w:val="24"/>
          <w:rtl/>
        </w:rPr>
        <w:t>חשה</w:t>
      </w:r>
      <w:r w:rsidRPr="00974815">
        <w:rPr>
          <w:rFonts w:asciiTheme="minorBidi" w:hAnsiTheme="minorBidi" w:hint="cs"/>
          <w:sz w:val="24"/>
          <w:szCs w:val="24"/>
          <w:rtl/>
        </w:rPr>
        <w:t xml:space="preserve"> ח</w:t>
      </w:r>
      <w:r>
        <w:rPr>
          <w:rFonts w:asciiTheme="minorBidi" w:hAnsiTheme="minorBidi" w:hint="cs"/>
          <w:sz w:val="24"/>
          <w:szCs w:val="24"/>
          <w:rtl/>
        </w:rPr>
        <w:t>סרת</w:t>
      </w:r>
      <w:r w:rsidRPr="00974815">
        <w:rPr>
          <w:rFonts w:asciiTheme="minorBidi" w:hAnsiTheme="minorBidi" w:hint="cs"/>
          <w:sz w:val="24"/>
          <w:szCs w:val="24"/>
          <w:rtl/>
        </w:rPr>
        <w:t xml:space="preserve"> יכולת, כישלון </w:t>
      </w:r>
      <w:proofErr w:type="spellStart"/>
      <w:r w:rsidRPr="00974815">
        <w:rPr>
          <w:rFonts w:asciiTheme="minorBidi" w:hAnsiTheme="minorBidi" w:hint="cs"/>
          <w:sz w:val="24"/>
          <w:szCs w:val="24"/>
          <w:rtl/>
        </w:rPr>
        <w:t>ופגימות.</w:t>
      </w:r>
      <w:r>
        <w:rPr>
          <w:rFonts w:asciiTheme="minorBidi" w:hAnsiTheme="minorBidi" w:hint="cs"/>
          <w:sz w:val="24"/>
          <w:szCs w:val="24"/>
          <w:rtl/>
        </w:rPr>
        <w:t>לנוכח</w:t>
      </w:r>
      <w:proofErr w:type="spellEnd"/>
      <w:r>
        <w:rPr>
          <w:rFonts w:asciiTheme="minorBidi" w:hAnsiTheme="minorBidi" w:hint="cs"/>
          <w:sz w:val="24"/>
          <w:szCs w:val="24"/>
          <w:rtl/>
        </w:rPr>
        <w:t xml:space="preserve"> ה</w:t>
      </w:r>
      <w:r w:rsidR="00D305CD" w:rsidRPr="00974815">
        <w:rPr>
          <w:rFonts w:asciiTheme="minorBidi" w:hAnsiTheme="minorBidi"/>
          <w:sz w:val="24"/>
          <w:szCs w:val="24"/>
          <w:rtl/>
        </w:rPr>
        <w:t>ביקורתיות ו</w:t>
      </w:r>
      <w:r>
        <w:rPr>
          <w:rFonts w:asciiTheme="minorBidi" w:hAnsiTheme="minorBidi" w:hint="cs"/>
          <w:sz w:val="24"/>
          <w:szCs w:val="24"/>
          <w:rtl/>
        </w:rPr>
        <w:t>ה</w:t>
      </w:r>
      <w:r w:rsidR="00D305CD" w:rsidRPr="00974815">
        <w:rPr>
          <w:rFonts w:asciiTheme="minorBidi" w:hAnsiTheme="minorBidi"/>
          <w:sz w:val="24"/>
          <w:szCs w:val="24"/>
          <w:rtl/>
        </w:rPr>
        <w:t xml:space="preserve">שיפוטיות </w:t>
      </w:r>
      <w:r>
        <w:rPr>
          <w:rFonts w:asciiTheme="minorBidi" w:hAnsiTheme="minorBidi" w:hint="cs"/>
          <w:sz w:val="24"/>
          <w:szCs w:val="24"/>
          <w:rtl/>
        </w:rPr>
        <w:t>שמגלה כלפיה אביה.</w:t>
      </w:r>
    </w:p>
    <w:p w:rsidR="00D305CD" w:rsidRPr="00974815" w:rsidRDefault="00D305CD" w:rsidP="00974815">
      <w:pPr>
        <w:pStyle w:val="a3"/>
        <w:widowControl w:val="0"/>
        <w:numPr>
          <w:ilvl w:val="0"/>
          <w:numId w:val="2"/>
        </w:numPr>
        <w:spacing w:line="360" w:lineRule="auto"/>
        <w:jc w:val="both"/>
        <w:rPr>
          <w:rFonts w:asciiTheme="minorBidi" w:hAnsiTheme="minorBidi"/>
          <w:sz w:val="24"/>
          <w:szCs w:val="24"/>
        </w:rPr>
      </w:pPr>
      <w:r w:rsidRPr="00974815">
        <w:rPr>
          <w:rFonts w:asciiTheme="minorBidi" w:hAnsiTheme="minorBidi"/>
          <w:sz w:val="24"/>
          <w:szCs w:val="24"/>
          <w:rtl/>
        </w:rPr>
        <w:t>אינטראקציות חברתיות עם בנים מעוררות את סכמת הפגימות והבושה.</w:t>
      </w:r>
    </w:p>
    <w:p w:rsidR="00D305CD" w:rsidRPr="00974815" w:rsidRDefault="00D305CD"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שלושת הסכמות שציינתי </w:t>
      </w:r>
      <w:r w:rsidR="008A7712">
        <w:rPr>
          <w:rFonts w:asciiTheme="minorBidi" w:hAnsiTheme="minorBidi" w:hint="cs"/>
          <w:sz w:val="24"/>
          <w:szCs w:val="24"/>
          <w:rtl/>
        </w:rPr>
        <w:t>הן תוצר לוואי של</w:t>
      </w:r>
      <w:r w:rsidRPr="00974815">
        <w:rPr>
          <w:rFonts w:asciiTheme="minorBidi" w:hAnsiTheme="minorBidi"/>
          <w:sz w:val="24"/>
          <w:szCs w:val="24"/>
          <w:rtl/>
        </w:rPr>
        <w:t xml:space="preserve"> צרכים שלא סופקו: חוסר קשר ודחייה (פגימות/בושה) אוטונומיה ויכולת ביצוע פגומים (כישלון ותלות/חוסר יכולת).</w:t>
      </w:r>
    </w:p>
    <w:p w:rsidR="00D305CD" w:rsidRPr="00974815" w:rsidRDefault="00D305CD" w:rsidP="00974815">
      <w:pPr>
        <w:widowControl w:val="0"/>
        <w:spacing w:line="360" w:lineRule="auto"/>
        <w:jc w:val="both"/>
        <w:rPr>
          <w:rFonts w:asciiTheme="minorBidi" w:hAnsiTheme="minorBidi"/>
          <w:sz w:val="24"/>
          <w:szCs w:val="24"/>
          <w:rtl/>
        </w:rPr>
      </w:pPr>
    </w:p>
    <w:p w:rsidR="00D305CD" w:rsidRPr="00974815" w:rsidRDefault="00D305CD"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חומרת הסכמות ומנגנוני התמודדות:</w:t>
      </w:r>
    </w:p>
    <w:p w:rsidR="006E4402" w:rsidRPr="00974815" w:rsidRDefault="006E4402" w:rsidP="00974815">
      <w:pPr>
        <w:widowControl w:val="0"/>
        <w:spacing w:line="360" w:lineRule="auto"/>
        <w:jc w:val="both"/>
        <w:rPr>
          <w:rFonts w:asciiTheme="minorBidi" w:hAnsiTheme="minorBidi"/>
          <w:sz w:val="24"/>
          <w:szCs w:val="24"/>
          <w:rtl/>
        </w:rPr>
      </w:pPr>
      <w:bookmarkStart w:id="0" w:name="_Hlk5453427"/>
      <w:r w:rsidRPr="00974815">
        <w:rPr>
          <w:rFonts w:asciiTheme="minorBidi" w:hAnsiTheme="minorBidi"/>
          <w:sz w:val="24"/>
          <w:szCs w:val="24"/>
          <w:rtl/>
        </w:rPr>
        <w:t>חומרת שלושת הסכמות שהוצגו לעיל היא גבוהה.</w:t>
      </w:r>
    </w:p>
    <w:p w:rsidR="006E4402" w:rsidRPr="00974815" w:rsidRDefault="006E440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פגימות ובושה + כישלון: בנוגע לפרזנטציות מול הכיתה, רתם נוהגת במנגנון התמודדות של </w:t>
      </w:r>
      <w:r w:rsidRPr="00974815">
        <w:rPr>
          <w:rFonts w:asciiTheme="minorBidi" w:hAnsiTheme="minorBidi"/>
          <w:sz w:val="24"/>
          <w:szCs w:val="24"/>
          <w:rtl/>
        </w:rPr>
        <w:lastRenderedPageBreak/>
        <w:t>הימנעות מהפעלת הסכמה, כ</w:t>
      </w:r>
      <w:r w:rsidR="008A7712">
        <w:rPr>
          <w:rFonts w:asciiTheme="minorBidi" w:hAnsiTheme="minorBidi" w:hint="cs"/>
          <w:sz w:val="24"/>
          <w:szCs w:val="24"/>
          <w:rtl/>
        </w:rPr>
        <w:t xml:space="preserve">אשר </w:t>
      </w:r>
      <w:r w:rsidRPr="00974815">
        <w:rPr>
          <w:rFonts w:asciiTheme="minorBidi" w:hAnsiTheme="minorBidi"/>
          <w:sz w:val="24"/>
          <w:szCs w:val="24"/>
          <w:rtl/>
        </w:rPr>
        <w:t xml:space="preserve">מסרבת לקיים את ההיצגים. לעומת זאת, באינטראקציה מול אביה רתם נוקטת במנגנון התמודדות של פיצוי יתר, כאשר </w:t>
      </w:r>
      <w:r w:rsidR="008A7712">
        <w:rPr>
          <w:rFonts w:asciiTheme="minorBidi" w:hAnsiTheme="minorBidi" w:hint="cs"/>
          <w:sz w:val="24"/>
          <w:szCs w:val="24"/>
          <w:rtl/>
        </w:rPr>
        <w:t>היא פוצחת</w:t>
      </w:r>
      <w:r w:rsidRPr="00974815">
        <w:rPr>
          <w:rFonts w:asciiTheme="minorBidi" w:hAnsiTheme="minorBidi"/>
          <w:sz w:val="24"/>
          <w:szCs w:val="24"/>
          <w:rtl/>
        </w:rPr>
        <w:t xml:space="preserve"> בריב קולני המלווה במעין הפגנת ביטחון ואסרטיביות מול </w:t>
      </w:r>
      <w:r w:rsidR="008A7712">
        <w:rPr>
          <w:rFonts w:asciiTheme="minorBidi" w:hAnsiTheme="minorBidi" w:hint="cs"/>
          <w:sz w:val="24"/>
          <w:szCs w:val="24"/>
          <w:rtl/>
        </w:rPr>
        <w:t>האב.</w:t>
      </w:r>
    </w:p>
    <w:p w:rsidR="006E4402" w:rsidRPr="00974815" w:rsidRDefault="006E440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תלות/חוסר יכולת: רתם מאד </w:t>
      </w:r>
      <w:r w:rsidR="008A7712">
        <w:rPr>
          <w:rFonts w:asciiTheme="minorBidi" w:hAnsiTheme="minorBidi" w:hint="cs"/>
          <w:sz w:val="24"/>
          <w:szCs w:val="24"/>
          <w:rtl/>
        </w:rPr>
        <w:t>תלותית</w:t>
      </w:r>
      <w:r w:rsidRPr="00974815">
        <w:rPr>
          <w:rFonts w:asciiTheme="minorBidi" w:hAnsiTheme="minorBidi"/>
          <w:sz w:val="24"/>
          <w:szCs w:val="24"/>
          <w:rtl/>
        </w:rPr>
        <w:t xml:space="preserve"> באימה ובין השתיים מתקיים קשר סימביוטי ממש. </w:t>
      </w:r>
      <w:r w:rsidR="008D2A32" w:rsidRPr="00974815">
        <w:rPr>
          <w:rFonts w:asciiTheme="minorBidi" w:hAnsiTheme="minorBidi"/>
          <w:sz w:val="24"/>
          <w:szCs w:val="24"/>
          <w:rtl/>
        </w:rPr>
        <w:t xml:space="preserve">רתם </w:t>
      </w:r>
      <w:r w:rsidR="008A7712">
        <w:rPr>
          <w:rFonts w:asciiTheme="minorBidi" w:hAnsiTheme="minorBidi" w:hint="cs"/>
          <w:sz w:val="24"/>
          <w:szCs w:val="24"/>
          <w:rtl/>
        </w:rPr>
        <w:t>נמנעת</w:t>
      </w:r>
      <w:r w:rsidRPr="00974815">
        <w:rPr>
          <w:rFonts w:asciiTheme="minorBidi" w:hAnsiTheme="minorBidi"/>
          <w:sz w:val="24"/>
          <w:szCs w:val="24"/>
          <w:rtl/>
        </w:rPr>
        <w:t xml:space="preserve"> </w:t>
      </w:r>
      <w:r w:rsidR="008A7712">
        <w:rPr>
          <w:rFonts w:asciiTheme="minorBidi" w:hAnsiTheme="minorBidi" w:hint="cs"/>
          <w:sz w:val="24"/>
          <w:szCs w:val="24"/>
          <w:rtl/>
        </w:rPr>
        <w:t xml:space="preserve">מלנקוט בעמדה כלשהי או לבצע מהלכים בחייה </w:t>
      </w:r>
      <w:r w:rsidR="008D2A32" w:rsidRPr="00974815">
        <w:rPr>
          <w:rFonts w:asciiTheme="minorBidi" w:hAnsiTheme="minorBidi"/>
          <w:sz w:val="24"/>
          <w:szCs w:val="24"/>
          <w:rtl/>
        </w:rPr>
        <w:t xml:space="preserve">ללא אישור או סיוע מצד האם. במקרה זה רתם מתחזקת את </w:t>
      </w:r>
      <w:r w:rsidR="008A7712">
        <w:rPr>
          <w:rFonts w:asciiTheme="minorBidi" w:hAnsiTheme="minorBidi" w:hint="cs"/>
          <w:sz w:val="24"/>
          <w:szCs w:val="24"/>
          <w:rtl/>
        </w:rPr>
        <w:t>סכמת התלות וחוסר היכולת.</w:t>
      </w:r>
      <w:r w:rsidR="008D2A32" w:rsidRPr="00974815">
        <w:rPr>
          <w:rFonts w:asciiTheme="minorBidi" w:hAnsiTheme="minorBidi"/>
          <w:sz w:val="24"/>
          <w:szCs w:val="24"/>
          <w:rtl/>
        </w:rPr>
        <w:t xml:space="preserve"> </w:t>
      </w:r>
    </w:p>
    <w:bookmarkEnd w:id="0"/>
    <w:p w:rsidR="00D305CD" w:rsidRPr="00974815" w:rsidRDefault="00D305CD"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גורמים ביולוגיים הקשורים לטמפרמנט:</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לא ידוע על גורמים ביולוגיים הקשורים למזג התוסס והחם של רתם, למעט גנים דומים שאולי ירשה מאביה.</w:t>
      </w:r>
    </w:p>
    <w:p w:rsidR="008D2A32" w:rsidRPr="00974815" w:rsidRDefault="008D2A32"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גורמים התפתחותיים:</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ההתפתחות של רתם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תקינה לחלוטין, אולם האם איננה זוכרת זמנים מדויקים.</w:t>
      </w:r>
    </w:p>
    <w:p w:rsidR="008D2A32" w:rsidRPr="00974815" w:rsidRDefault="008D2A32"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זיכרונות ילדות מרכזיים:</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רתם זוכרת מאד לטובה את טיולי השטח שהיא ואחיה ערכו עם אביה </w:t>
      </w:r>
      <w:proofErr w:type="spellStart"/>
      <w:r w:rsidRPr="00974815">
        <w:rPr>
          <w:rFonts w:asciiTheme="minorBidi" w:hAnsiTheme="minorBidi"/>
          <w:sz w:val="24"/>
          <w:szCs w:val="24"/>
          <w:rtl/>
        </w:rPr>
        <w:t>כשהיתה</w:t>
      </w:r>
      <w:proofErr w:type="spellEnd"/>
      <w:r w:rsidRPr="00974815">
        <w:rPr>
          <w:rFonts w:asciiTheme="minorBidi" w:hAnsiTheme="minorBidi"/>
          <w:sz w:val="24"/>
          <w:szCs w:val="24"/>
          <w:rtl/>
        </w:rPr>
        <w:t xml:space="preserve"> צעירה יותר (עד גיל 10 לערך). בשנתיים האחרונות אביה </w:t>
      </w:r>
      <w:r w:rsidR="008A7712">
        <w:rPr>
          <w:rFonts w:asciiTheme="minorBidi" w:hAnsiTheme="minorBidi" w:hint="cs"/>
          <w:sz w:val="24"/>
          <w:szCs w:val="24"/>
          <w:rtl/>
        </w:rPr>
        <w:t>כבר אינו</w:t>
      </w:r>
      <w:r w:rsidRPr="00974815">
        <w:rPr>
          <w:rFonts w:asciiTheme="minorBidi" w:hAnsiTheme="minorBidi"/>
          <w:sz w:val="24"/>
          <w:szCs w:val="24"/>
          <w:rtl/>
        </w:rPr>
        <w:t xml:space="preserve"> יוזם טיולים מסוג זה, רתם משערת שהוא התעייף.</w:t>
      </w:r>
    </w:p>
    <w:p w:rsidR="008D2A32" w:rsidRPr="00974815" w:rsidRDefault="008D2A32"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כמו כן היא זוכרת שכילדה קטנה, חששה לישון שלא במחיצת אימה ולכן עד גיל 5 סירבה לישון אצל אביה. בפעמים הבודדות שהוריה התעקשו על כך,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מתעוררת באמצע הלילה, בוכה ודורשת לחזור לחיק האם, לרוב מבלי ש</w:t>
      </w:r>
      <w:r w:rsidR="008A7712">
        <w:rPr>
          <w:rFonts w:asciiTheme="minorBidi" w:hAnsiTheme="minorBidi" w:hint="cs"/>
          <w:sz w:val="24"/>
          <w:szCs w:val="24"/>
          <w:rtl/>
        </w:rPr>
        <w:t>היא זוכה</w:t>
      </w:r>
      <w:r w:rsidRPr="00974815">
        <w:rPr>
          <w:rFonts w:asciiTheme="minorBidi" w:hAnsiTheme="minorBidi"/>
          <w:sz w:val="24"/>
          <w:szCs w:val="24"/>
          <w:rtl/>
        </w:rPr>
        <w:t xml:space="preserve"> למענה.</w:t>
      </w:r>
    </w:p>
    <w:p w:rsidR="008D2A32" w:rsidRPr="00974815" w:rsidRDefault="008D2A32" w:rsidP="00974815">
      <w:pPr>
        <w:widowControl w:val="0"/>
        <w:spacing w:line="360" w:lineRule="auto"/>
        <w:jc w:val="both"/>
        <w:rPr>
          <w:rFonts w:asciiTheme="minorBidi" w:hAnsiTheme="minorBidi"/>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עיוותים קוגניטיביים מרכזיים:</w:t>
      </w:r>
    </w:p>
    <w:p w:rsidR="008D2A32" w:rsidRPr="00974815" w:rsidRDefault="000701C1"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הכללות: רתם נוטה לעשות שימוש בהכללות כגון: "אבא תמיד מתעצבן עלי, תמיד מעליב אותי"; "הוא אף פעם לא מקשיב לי"; "כל הילדים בכיתה צחקו עלי."</w:t>
      </w:r>
    </w:p>
    <w:p w:rsidR="000701C1" w:rsidRPr="00974815" w:rsidRDefault="000701C1"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קריאת מחשבות: "אני מרגישה שלאמא לא אכפת ממני ושאין לה סבלנות אלי</w:t>
      </w:r>
      <w:r w:rsidR="008A7712">
        <w:rPr>
          <w:rFonts w:asciiTheme="minorBidi" w:hAnsiTheme="minorBidi" w:hint="cs"/>
          <w:sz w:val="24"/>
          <w:szCs w:val="24"/>
          <w:rtl/>
        </w:rPr>
        <w:t>."</w:t>
      </w:r>
    </w:p>
    <w:p w:rsidR="000701C1" w:rsidRPr="00974815" w:rsidRDefault="000701C1"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קריאת מחשבות הפוכה: "איך למורה לא אכפת ממני</w:t>
      </w:r>
      <w:r w:rsidR="008A7712">
        <w:rPr>
          <w:rFonts w:asciiTheme="minorBidi" w:hAnsiTheme="minorBidi" w:hint="cs"/>
          <w:sz w:val="24"/>
          <w:szCs w:val="24"/>
          <w:rtl/>
        </w:rPr>
        <w:t xml:space="preserve">? </w:t>
      </w:r>
      <w:r w:rsidRPr="00974815">
        <w:rPr>
          <w:rFonts w:asciiTheme="minorBidi" w:hAnsiTheme="minorBidi"/>
          <w:sz w:val="24"/>
          <w:szCs w:val="24"/>
          <w:rtl/>
        </w:rPr>
        <w:t xml:space="preserve">היא </w:t>
      </w:r>
      <w:proofErr w:type="spellStart"/>
      <w:r w:rsidRPr="00974815">
        <w:rPr>
          <w:rFonts w:asciiTheme="minorBidi" w:hAnsiTheme="minorBidi"/>
          <w:sz w:val="24"/>
          <w:szCs w:val="24"/>
          <w:rtl/>
        </w:rPr>
        <w:t>היתה</w:t>
      </w:r>
      <w:proofErr w:type="spellEnd"/>
      <w:r w:rsidRPr="00974815">
        <w:rPr>
          <w:rFonts w:asciiTheme="minorBidi" w:hAnsiTheme="minorBidi"/>
          <w:sz w:val="24"/>
          <w:szCs w:val="24"/>
          <w:rtl/>
        </w:rPr>
        <w:t xml:space="preserve"> אמורה לראות שאני מפוחדת </w:t>
      </w:r>
      <w:r w:rsidRPr="00974815">
        <w:rPr>
          <w:rFonts w:asciiTheme="minorBidi" w:hAnsiTheme="minorBidi"/>
          <w:sz w:val="24"/>
          <w:szCs w:val="24"/>
          <w:rtl/>
        </w:rPr>
        <w:lastRenderedPageBreak/>
        <w:t>ועצובה."</w:t>
      </w:r>
    </w:p>
    <w:p w:rsidR="00A86C68" w:rsidRDefault="00A86C68" w:rsidP="00974815">
      <w:pPr>
        <w:widowControl w:val="0"/>
        <w:spacing w:line="360" w:lineRule="auto"/>
        <w:jc w:val="both"/>
        <w:rPr>
          <w:rFonts w:asciiTheme="minorBidi" w:hAnsiTheme="minorBidi"/>
          <w:sz w:val="24"/>
          <w:szCs w:val="24"/>
          <w:rtl/>
        </w:rPr>
      </w:pPr>
    </w:p>
    <w:p w:rsidR="003143B7" w:rsidRPr="009C5701" w:rsidRDefault="003143B7" w:rsidP="00974815">
      <w:pPr>
        <w:widowControl w:val="0"/>
        <w:spacing w:line="360" w:lineRule="auto"/>
        <w:jc w:val="both"/>
        <w:rPr>
          <w:rFonts w:asciiTheme="minorBidi" w:hAnsiTheme="minorBidi"/>
          <w:b/>
          <w:bCs/>
          <w:sz w:val="24"/>
          <w:szCs w:val="24"/>
          <w:highlight w:val="yellow"/>
          <w:rtl/>
        </w:rPr>
      </w:pPr>
      <w:r w:rsidRPr="009C5701">
        <w:rPr>
          <w:rFonts w:asciiTheme="minorBidi" w:hAnsiTheme="minorBidi" w:hint="cs"/>
          <w:b/>
          <w:bCs/>
          <w:sz w:val="24"/>
          <w:szCs w:val="24"/>
          <w:highlight w:val="yellow"/>
          <w:rtl/>
        </w:rPr>
        <w:t>התנהגויות של:</w:t>
      </w:r>
    </w:p>
    <w:p w:rsidR="003143B7" w:rsidRPr="009C5701" w:rsidRDefault="003143B7" w:rsidP="003143B7">
      <w:pPr>
        <w:pStyle w:val="a3"/>
        <w:widowControl w:val="0"/>
        <w:numPr>
          <w:ilvl w:val="0"/>
          <w:numId w:val="3"/>
        </w:numPr>
        <w:spacing w:line="360" w:lineRule="auto"/>
        <w:jc w:val="both"/>
        <w:rPr>
          <w:rFonts w:asciiTheme="minorBidi" w:hAnsiTheme="minorBidi"/>
          <w:sz w:val="24"/>
          <w:szCs w:val="24"/>
          <w:highlight w:val="yellow"/>
        </w:rPr>
      </w:pPr>
      <w:r w:rsidRPr="009C5701">
        <w:rPr>
          <w:rFonts w:asciiTheme="minorBidi" w:hAnsiTheme="minorBidi" w:hint="cs"/>
          <w:sz w:val="24"/>
          <w:szCs w:val="24"/>
          <w:highlight w:val="yellow"/>
          <w:rtl/>
        </w:rPr>
        <w:t>כניעה לסכמה</w:t>
      </w:r>
    </w:p>
    <w:p w:rsidR="003143B7" w:rsidRPr="009C5701" w:rsidRDefault="003143B7" w:rsidP="003143B7">
      <w:pPr>
        <w:pStyle w:val="a3"/>
        <w:widowControl w:val="0"/>
        <w:numPr>
          <w:ilvl w:val="0"/>
          <w:numId w:val="3"/>
        </w:numPr>
        <w:spacing w:line="360" w:lineRule="auto"/>
        <w:jc w:val="both"/>
        <w:rPr>
          <w:rFonts w:asciiTheme="minorBidi" w:hAnsiTheme="minorBidi"/>
          <w:sz w:val="24"/>
          <w:szCs w:val="24"/>
          <w:highlight w:val="yellow"/>
        </w:rPr>
      </w:pPr>
      <w:r w:rsidRPr="009C5701">
        <w:rPr>
          <w:rFonts w:asciiTheme="minorBidi" w:hAnsiTheme="minorBidi" w:hint="cs"/>
          <w:sz w:val="24"/>
          <w:szCs w:val="24"/>
          <w:highlight w:val="yellow"/>
          <w:rtl/>
        </w:rPr>
        <w:t>הימנעות מהסכמה</w:t>
      </w:r>
    </w:p>
    <w:p w:rsidR="003143B7" w:rsidRPr="009C5701" w:rsidRDefault="003143B7" w:rsidP="003143B7">
      <w:pPr>
        <w:pStyle w:val="a3"/>
        <w:widowControl w:val="0"/>
        <w:numPr>
          <w:ilvl w:val="0"/>
          <w:numId w:val="3"/>
        </w:numPr>
        <w:spacing w:line="360" w:lineRule="auto"/>
        <w:jc w:val="both"/>
        <w:rPr>
          <w:rFonts w:asciiTheme="minorBidi" w:hAnsiTheme="minorBidi"/>
          <w:sz w:val="24"/>
          <w:szCs w:val="24"/>
          <w:highlight w:val="yellow"/>
        </w:rPr>
      </w:pPr>
      <w:r w:rsidRPr="009C5701">
        <w:rPr>
          <w:rFonts w:asciiTheme="minorBidi" w:hAnsiTheme="minorBidi" w:hint="cs"/>
          <w:sz w:val="24"/>
          <w:szCs w:val="24"/>
          <w:highlight w:val="yellow"/>
          <w:rtl/>
        </w:rPr>
        <w:t>פיצוי הסכמה</w:t>
      </w:r>
    </w:p>
    <w:p w:rsidR="003143B7" w:rsidRPr="009C5701" w:rsidRDefault="003143B7" w:rsidP="003143B7">
      <w:pPr>
        <w:pStyle w:val="a3"/>
        <w:widowControl w:val="0"/>
        <w:spacing w:line="360" w:lineRule="auto"/>
        <w:ind w:left="-58"/>
        <w:rPr>
          <w:rFonts w:asciiTheme="minorBidi" w:hAnsiTheme="minorBidi" w:cs="Arial"/>
          <w:sz w:val="24"/>
          <w:szCs w:val="24"/>
          <w:highlight w:val="yellow"/>
          <w:rtl/>
        </w:rPr>
      </w:pPr>
      <w:r w:rsidRPr="009C5701">
        <w:rPr>
          <w:rFonts w:asciiTheme="minorBidi" w:hAnsiTheme="minorBidi" w:cs="Arial"/>
          <w:sz w:val="24"/>
          <w:szCs w:val="24"/>
          <w:highlight w:val="yellow"/>
          <w:u w:val="single"/>
          <w:rtl/>
        </w:rPr>
        <w:t>פגימות ובושה + כישלון</w:t>
      </w:r>
      <w:r w:rsidRPr="009C5701">
        <w:rPr>
          <w:rFonts w:asciiTheme="minorBidi" w:hAnsiTheme="minorBidi" w:cs="Arial"/>
          <w:sz w:val="24"/>
          <w:szCs w:val="24"/>
          <w:highlight w:val="yellow"/>
          <w:rtl/>
        </w:rPr>
        <w:t xml:space="preserve">: </w:t>
      </w:r>
    </w:p>
    <w:p w:rsidR="003143B7" w:rsidRPr="009C5701" w:rsidRDefault="003143B7" w:rsidP="003143B7">
      <w:pPr>
        <w:pStyle w:val="a3"/>
        <w:widowControl w:val="0"/>
        <w:numPr>
          <w:ilvl w:val="0"/>
          <w:numId w:val="4"/>
        </w:numPr>
        <w:spacing w:line="360" w:lineRule="auto"/>
        <w:rPr>
          <w:rFonts w:asciiTheme="minorBidi" w:hAnsiTheme="minorBidi"/>
          <w:sz w:val="24"/>
          <w:szCs w:val="24"/>
          <w:highlight w:val="yellow"/>
        </w:rPr>
      </w:pPr>
      <w:r w:rsidRPr="009C5701">
        <w:rPr>
          <w:rFonts w:asciiTheme="minorBidi" w:hAnsiTheme="minorBidi" w:cs="Arial" w:hint="cs"/>
          <w:sz w:val="24"/>
          <w:szCs w:val="24"/>
          <w:highlight w:val="yellow"/>
          <w:rtl/>
        </w:rPr>
        <w:t xml:space="preserve">כניעה: רתם כל כך חוששת להיכשל בבחינות עד שלעיתים </w:t>
      </w:r>
      <w:r w:rsidR="00402C13" w:rsidRPr="009C5701">
        <w:rPr>
          <w:rFonts w:asciiTheme="minorBidi" w:hAnsiTheme="minorBidi" w:cs="Arial" w:hint="cs"/>
          <w:sz w:val="24"/>
          <w:szCs w:val="24"/>
          <w:highlight w:val="yellow"/>
          <w:rtl/>
        </w:rPr>
        <w:t xml:space="preserve">קרובות </w:t>
      </w:r>
      <w:r w:rsidRPr="009C5701">
        <w:rPr>
          <w:rFonts w:asciiTheme="minorBidi" w:hAnsiTheme="minorBidi" w:cs="Arial" w:hint="cs"/>
          <w:sz w:val="24"/>
          <w:szCs w:val="24"/>
          <w:highlight w:val="yellow"/>
          <w:rtl/>
        </w:rPr>
        <w:t xml:space="preserve">לא מתכוננת אליהן </w:t>
      </w:r>
      <w:r w:rsidR="00402C13" w:rsidRPr="009C5701">
        <w:rPr>
          <w:rFonts w:asciiTheme="minorBidi" w:hAnsiTheme="minorBidi" w:cs="Arial" w:hint="cs"/>
          <w:sz w:val="24"/>
          <w:szCs w:val="24"/>
          <w:highlight w:val="yellow"/>
          <w:rtl/>
        </w:rPr>
        <w:t xml:space="preserve">כראוי </w:t>
      </w:r>
      <w:r w:rsidRPr="009C5701">
        <w:rPr>
          <w:rFonts w:asciiTheme="minorBidi" w:hAnsiTheme="minorBidi" w:cs="Arial" w:hint="cs"/>
          <w:sz w:val="24"/>
          <w:szCs w:val="24"/>
          <w:highlight w:val="yellow"/>
          <w:rtl/>
        </w:rPr>
        <w:t xml:space="preserve">ונכשלת או שמקבלת ציון נמוך מאד. </w:t>
      </w:r>
    </w:p>
    <w:p w:rsidR="00402C13" w:rsidRPr="009C5701" w:rsidRDefault="003143B7" w:rsidP="003143B7">
      <w:pPr>
        <w:pStyle w:val="a3"/>
        <w:widowControl w:val="0"/>
        <w:numPr>
          <w:ilvl w:val="0"/>
          <w:numId w:val="4"/>
        </w:numPr>
        <w:spacing w:line="360" w:lineRule="auto"/>
        <w:rPr>
          <w:rFonts w:asciiTheme="minorBidi" w:hAnsiTheme="minorBidi"/>
          <w:sz w:val="24"/>
          <w:szCs w:val="24"/>
          <w:highlight w:val="yellow"/>
        </w:rPr>
      </w:pPr>
      <w:r w:rsidRPr="009C5701">
        <w:rPr>
          <w:rFonts w:asciiTheme="minorBidi" w:hAnsiTheme="minorBidi" w:cs="Arial" w:hint="cs"/>
          <w:sz w:val="24"/>
          <w:szCs w:val="24"/>
          <w:highlight w:val="yellow"/>
          <w:rtl/>
        </w:rPr>
        <w:t>הימנעות: הפחד מכישלון או מכל התנסות שעלולה להציג את "פגימותה" גורמ</w:t>
      </w:r>
      <w:r w:rsidR="009C5701" w:rsidRPr="009C5701">
        <w:rPr>
          <w:rFonts w:asciiTheme="minorBidi" w:hAnsiTheme="minorBidi" w:cs="Arial" w:hint="cs"/>
          <w:sz w:val="24"/>
          <w:szCs w:val="24"/>
          <w:highlight w:val="yellow"/>
          <w:rtl/>
        </w:rPr>
        <w:t>ים</w:t>
      </w:r>
      <w:r w:rsidRPr="009C5701">
        <w:rPr>
          <w:rFonts w:asciiTheme="minorBidi" w:hAnsiTheme="minorBidi" w:cs="Arial" w:hint="cs"/>
          <w:sz w:val="24"/>
          <w:szCs w:val="24"/>
          <w:highlight w:val="yellow"/>
          <w:rtl/>
        </w:rPr>
        <w:t xml:space="preserve"> </w:t>
      </w:r>
      <w:proofErr w:type="spellStart"/>
      <w:r w:rsidRPr="009C5701">
        <w:rPr>
          <w:rFonts w:asciiTheme="minorBidi" w:hAnsiTheme="minorBidi" w:cs="Arial" w:hint="cs"/>
          <w:sz w:val="24"/>
          <w:szCs w:val="24"/>
          <w:highlight w:val="yellow"/>
          <w:rtl/>
        </w:rPr>
        <w:t>לרתם</w:t>
      </w:r>
      <w:proofErr w:type="spellEnd"/>
      <w:r w:rsidRPr="009C5701">
        <w:rPr>
          <w:rFonts w:asciiTheme="minorBidi" w:hAnsiTheme="minorBidi" w:cs="Arial" w:hint="cs"/>
          <w:sz w:val="24"/>
          <w:szCs w:val="24"/>
          <w:highlight w:val="yellow"/>
          <w:rtl/>
        </w:rPr>
        <w:t xml:space="preserve"> </w:t>
      </w:r>
      <w:proofErr w:type="spellStart"/>
      <w:r w:rsidRPr="009C5701">
        <w:rPr>
          <w:rFonts w:asciiTheme="minorBidi" w:hAnsiTheme="minorBidi" w:cs="Arial" w:hint="cs"/>
          <w:sz w:val="24"/>
          <w:szCs w:val="24"/>
          <w:highlight w:val="yellow"/>
          <w:rtl/>
        </w:rPr>
        <w:t>ל</w:t>
      </w:r>
      <w:r w:rsidR="00402C13" w:rsidRPr="009C5701">
        <w:rPr>
          <w:rFonts w:asciiTheme="minorBidi" w:hAnsiTheme="minorBidi" w:cs="Arial" w:hint="cs"/>
          <w:sz w:val="24"/>
          <w:szCs w:val="24"/>
          <w:highlight w:val="yellow"/>
          <w:rtl/>
        </w:rPr>
        <w:t>היתחלות</w:t>
      </w:r>
      <w:proofErr w:type="spellEnd"/>
      <w:r w:rsidR="00402C13" w:rsidRPr="009C5701">
        <w:rPr>
          <w:rFonts w:asciiTheme="minorBidi" w:hAnsiTheme="minorBidi" w:cs="Arial" w:hint="cs"/>
          <w:sz w:val="24"/>
          <w:szCs w:val="24"/>
          <w:highlight w:val="yellow"/>
          <w:rtl/>
        </w:rPr>
        <w:t xml:space="preserve">  </w:t>
      </w:r>
      <w:r w:rsidR="009C5701" w:rsidRPr="009C5701">
        <w:rPr>
          <w:rFonts w:asciiTheme="minorBidi" w:hAnsiTheme="minorBidi" w:cs="Arial" w:hint="cs"/>
          <w:sz w:val="24"/>
          <w:szCs w:val="24"/>
          <w:highlight w:val="yellow"/>
          <w:rtl/>
        </w:rPr>
        <w:t>בחלק מן הימים</w:t>
      </w:r>
      <w:r w:rsidR="00402C13" w:rsidRPr="009C5701">
        <w:rPr>
          <w:rFonts w:asciiTheme="minorBidi" w:hAnsiTheme="minorBidi" w:cs="Arial" w:hint="cs"/>
          <w:sz w:val="24"/>
          <w:szCs w:val="24"/>
          <w:highlight w:val="yellow"/>
          <w:rtl/>
        </w:rPr>
        <w:t xml:space="preserve"> בהם אמור להתקיים מבחן. </w:t>
      </w:r>
    </w:p>
    <w:p w:rsidR="003143B7" w:rsidRPr="009C5701" w:rsidRDefault="00402C13" w:rsidP="003143B7">
      <w:pPr>
        <w:pStyle w:val="a3"/>
        <w:widowControl w:val="0"/>
        <w:numPr>
          <w:ilvl w:val="0"/>
          <w:numId w:val="4"/>
        </w:numPr>
        <w:spacing w:line="360" w:lineRule="auto"/>
        <w:rPr>
          <w:rFonts w:asciiTheme="minorBidi" w:hAnsiTheme="minorBidi"/>
          <w:sz w:val="24"/>
          <w:szCs w:val="24"/>
          <w:highlight w:val="yellow"/>
          <w:rtl/>
        </w:rPr>
      </w:pPr>
      <w:r w:rsidRPr="009C5701">
        <w:rPr>
          <w:rFonts w:asciiTheme="minorBidi" w:hAnsiTheme="minorBidi" w:cs="Arial" w:hint="cs"/>
          <w:sz w:val="24"/>
          <w:szCs w:val="24"/>
          <w:highlight w:val="yellow"/>
          <w:rtl/>
        </w:rPr>
        <w:t xml:space="preserve">פיצוי: </w:t>
      </w:r>
      <w:r w:rsidR="003143B7" w:rsidRPr="009C5701">
        <w:rPr>
          <w:rFonts w:asciiTheme="minorBidi" w:hAnsiTheme="minorBidi" w:cs="Arial"/>
          <w:sz w:val="24"/>
          <w:szCs w:val="24"/>
          <w:highlight w:val="yellow"/>
          <w:rtl/>
        </w:rPr>
        <w:t>באינטראקציה מול אביה רתם נוקטת במנגנון התמודדות של פיצוי יתר, כאשר היא פוצחת בריב קולני המלווה במעין הפגנת ביטחון ואסרטיביות מול האב.</w:t>
      </w:r>
    </w:p>
    <w:p w:rsidR="00402C13" w:rsidRPr="009C5701" w:rsidRDefault="003143B7" w:rsidP="003143B7">
      <w:pPr>
        <w:pStyle w:val="a3"/>
        <w:widowControl w:val="0"/>
        <w:spacing w:line="360" w:lineRule="auto"/>
        <w:ind w:left="-58"/>
        <w:jc w:val="both"/>
        <w:rPr>
          <w:rFonts w:asciiTheme="minorBidi" w:hAnsiTheme="minorBidi" w:cs="Arial"/>
          <w:sz w:val="24"/>
          <w:szCs w:val="24"/>
          <w:highlight w:val="yellow"/>
          <w:rtl/>
        </w:rPr>
      </w:pPr>
      <w:r w:rsidRPr="009C5701">
        <w:rPr>
          <w:rFonts w:asciiTheme="minorBidi" w:hAnsiTheme="minorBidi" w:cs="Arial"/>
          <w:sz w:val="24"/>
          <w:szCs w:val="24"/>
          <w:highlight w:val="yellow"/>
          <w:u w:val="single"/>
          <w:rtl/>
        </w:rPr>
        <w:t>תלות/חוסר יכולת:</w:t>
      </w:r>
      <w:r w:rsidRPr="009C5701">
        <w:rPr>
          <w:rFonts w:asciiTheme="minorBidi" w:hAnsiTheme="minorBidi" w:cs="Arial"/>
          <w:sz w:val="24"/>
          <w:szCs w:val="24"/>
          <w:highlight w:val="yellow"/>
          <w:rtl/>
        </w:rPr>
        <w:t xml:space="preserve"> </w:t>
      </w:r>
    </w:p>
    <w:p w:rsidR="003143B7" w:rsidRPr="009C5701" w:rsidRDefault="00402C13" w:rsidP="003143B7">
      <w:pPr>
        <w:pStyle w:val="a3"/>
        <w:widowControl w:val="0"/>
        <w:numPr>
          <w:ilvl w:val="0"/>
          <w:numId w:val="5"/>
        </w:numPr>
        <w:spacing w:line="360" w:lineRule="auto"/>
        <w:jc w:val="both"/>
        <w:rPr>
          <w:rFonts w:asciiTheme="minorBidi" w:hAnsiTheme="minorBidi"/>
          <w:sz w:val="24"/>
          <w:szCs w:val="24"/>
          <w:highlight w:val="yellow"/>
        </w:rPr>
      </w:pPr>
      <w:r w:rsidRPr="009C5701">
        <w:rPr>
          <w:rFonts w:asciiTheme="minorBidi" w:hAnsiTheme="minorBidi" w:cs="Arial" w:hint="cs"/>
          <w:sz w:val="24"/>
          <w:szCs w:val="24"/>
          <w:highlight w:val="yellow"/>
          <w:rtl/>
        </w:rPr>
        <w:t xml:space="preserve">כניעה: </w:t>
      </w:r>
      <w:r w:rsidR="003143B7" w:rsidRPr="009C5701">
        <w:rPr>
          <w:rFonts w:asciiTheme="minorBidi" w:hAnsiTheme="minorBidi" w:cs="Arial"/>
          <w:sz w:val="24"/>
          <w:szCs w:val="24"/>
          <w:highlight w:val="yellow"/>
          <w:rtl/>
        </w:rPr>
        <w:t xml:space="preserve">רתם מאד תלותית באימה </w:t>
      </w:r>
      <w:r w:rsidRPr="009C5701">
        <w:rPr>
          <w:rFonts w:asciiTheme="minorBidi" w:hAnsiTheme="minorBidi" w:cs="Arial" w:hint="cs"/>
          <w:sz w:val="24"/>
          <w:szCs w:val="24"/>
          <w:highlight w:val="yellow"/>
          <w:rtl/>
        </w:rPr>
        <w:t>ו</w:t>
      </w:r>
      <w:r w:rsidR="003143B7" w:rsidRPr="009C5701">
        <w:rPr>
          <w:rFonts w:asciiTheme="minorBidi" w:hAnsiTheme="minorBidi" w:cs="Arial"/>
          <w:sz w:val="24"/>
          <w:szCs w:val="24"/>
          <w:highlight w:val="yellow"/>
          <w:rtl/>
        </w:rPr>
        <w:t xml:space="preserve">נמנעת מלנקוט בעמדה כלשהי או לבצע מהלכים בחייה ללא אישור או סיוע מצד האם. </w:t>
      </w:r>
    </w:p>
    <w:p w:rsidR="00402C13" w:rsidRPr="009C5701" w:rsidRDefault="00402C13" w:rsidP="003143B7">
      <w:pPr>
        <w:pStyle w:val="a3"/>
        <w:widowControl w:val="0"/>
        <w:numPr>
          <w:ilvl w:val="0"/>
          <w:numId w:val="5"/>
        </w:numPr>
        <w:spacing w:line="360" w:lineRule="auto"/>
        <w:jc w:val="both"/>
        <w:rPr>
          <w:rFonts w:asciiTheme="minorBidi" w:hAnsiTheme="minorBidi"/>
          <w:sz w:val="24"/>
          <w:szCs w:val="24"/>
          <w:highlight w:val="yellow"/>
        </w:rPr>
      </w:pPr>
      <w:r w:rsidRPr="009C5701">
        <w:rPr>
          <w:rFonts w:asciiTheme="minorBidi" w:hAnsiTheme="minorBidi" w:cs="Arial" w:hint="cs"/>
          <w:sz w:val="24"/>
          <w:szCs w:val="24"/>
          <w:highlight w:val="yellow"/>
          <w:rtl/>
        </w:rPr>
        <w:t>הימנעות: חברתה הקרובה של רתם המליצה עליה כמי שראויה לקחת חלק בבחירות ל</w:t>
      </w:r>
      <w:r w:rsidRPr="009C5701">
        <w:rPr>
          <w:rFonts w:asciiTheme="minorBidi" w:hAnsiTheme="minorBidi" w:hint="cs"/>
          <w:sz w:val="24"/>
          <w:szCs w:val="24"/>
          <w:highlight w:val="yellow"/>
          <w:rtl/>
        </w:rPr>
        <w:t>הנהגת תלמידי ביה"ס</w:t>
      </w:r>
      <w:r w:rsidR="009C5701" w:rsidRPr="009C5701">
        <w:rPr>
          <w:rFonts w:asciiTheme="minorBidi" w:hAnsiTheme="minorBidi" w:hint="cs"/>
          <w:sz w:val="24"/>
          <w:szCs w:val="24"/>
          <w:highlight w:val="yellow"/>
          <w:rtl/>
        </w:rPr>
        <w:t xml:space="preserve"> אולם </w:t>
      </w:r>
      <w:r w:rsidRPr="009C5701">
        <w:rPr>
          <w:rFonts w:asciiTheme="minorBidi" w:hAnsiTheme="minorBidi" w:hint="cs"/>
          <w:sz w:val="24"/>
          <w:szCs w:val="24"/>
          <w:highlight w:val="yellow"/>
          <w:rtl/>
        </w:rPr>
        <w:t>רתם נמנעה מלהרים את הכפפה.</w:t>
      </w:r>
    </w:p>
    <w:p w:rsidR="00402C13" w:rsidRPr="009C5701" w:rsidRDefault="00402C13" w:rsidP="003143B7">
      <w:pPr>
        <w:pStyle w:val="a3"/>
        <w:widowControl w:val="0"/>
        <w:numPr>
          <w:ilvl w:val="0"/>
          <w:numId w:val="5"/>
        </w:numPr>
        <w:spacing w:line="360" w:lineRule="auto"/>
        <w:jc w:val="both"/>
        <w:rPr>
          <w:rFonts w:asciiTheme="minorBidi" w:hAnsiTheme="minorBidi"/>
          <w:sz w:val="24"/>
          <w:szCs w:val="24"/>
          <w:highlight w:val="yellow"/>
        </w:rPr>
      </w:pPr>
      <w:r w:rsidRPr="009C5701">
        <w:rPr>
          <w:rFonts w:asciiTheme="minorBidi" w:hAnsiTheme="minorBidi" w:hint="cs"/>
          <w:sz w:val="24"/>
          <w:szCs w:val="24"/>
          <w:highlight w:val="yellow"/>
          <w:rtl/>
        </w:rPr>
        <w:t>פיצוי: רתם נוהגת לדחות על הסף את עצ</w:t>
      </w:r>
      <w:r w:rsidR="009C5701" w:rsidRPr="009C5701">
        <w:rPr>
          <w:rFonts w:asciiTheme="minorBidi" w:hAnsiTheme="minorBidi" w:hint="cs"/>
          <w:sz w:val="24"/>
          <w:szCs w:val="24"/>
          <w:highlight w:val="yellow"/>
          <w:rtl/>
        </w:rPr>
        <w:t xml:space="preserve">ותיה של אימה בנוגע </w:t>
      </w:r>
      <w:proofErr w:type="spellStart"/>
      <w:r w:rsidR="009C5701" w:rsidRPr="009C5701">
        <w:rPr>
          <w:rFonts w:asciiTheme="minorBidi" w:hAnsiTheme="minorBidi" w:hint="cs"/>
          <w:sz w:val="24"/>
          <w:szCs w:val="24"/>
          <w:highlight w:val="yellow"/>
          <w:rtl/>
        </w:rPr>
        <w:t>להתנהלויותיה</w:t>
      </w:r>
      <w:proofErr w:type="spellEnd"/>
      <w:r w:rsidR="009C5701" w:rsidRPr="009C5701">
        <w:rPr>
          <w:rFonts w:asciiTheme="minorBidi" w:hAnsiTheme="minorBidi" w:hint="cs"/>
          <w:sz w:val="24"/>
          <w:szCs w:val="24"/>
          <w:highlight w:val="yellow"/>
          <w:rtl/>
        </w:rPr>
        <w:t xml:space="preserve"> בתחומי החיים השונים ולרוב עושה ההיפך ממה שהאם יעצה לה. </w:t>
      </w:r>
    </w:p>
    <w:p w:rsidR="009C5701" w:rsidRPr="00402C13" w:rsidRDefault="009C5701" w:rsidP="009C5701">
      <w:pPr>
        <w:pStyle w:val="a3"/>
        <w:widowControl w:val="0"/>
        <w:spacing w:line="360" w:lineRule="auto"/>
        <w:ind w:left="302"/>
        <w:jc w:val="both"/>
        <w:rPr>
          <w:rFonts w:asciiTheme="minorBidi" w:hAnsiTheme="minorBidi"/>
          <w:sz w:val="24"/>
          <w:szCs w:val="24"/>
          <w:rtl/>
        </w:rPr>
      </w:pPr>
    </w:p>
    <w:p w:rsidR="00A86C68" w:rsidRPr="00974815" w:rsidRDefault="00A86C68" w:rsidP="00974815">
      <w:pPr>
        <w:widowControl w:val="0"/>
        <w:spacing w:line="360" w:lineRule="auto"/>
        <w:jc w:val="both"/>
        <w:rPr>
          <w:rFonts w:asciiTheme="minorBidi" w:hAnsiTheme="minorBidi"/>
          <w:b/>
          <w:bCs/>
          <w:sz w:val="24"/>
          <w:szCs w:val="24"/>
          <w:rtl/>
        </w:rPr>
      </w:pPr>
      <w:r w:rsidRPr="00974815">
        <w:rPr>
          <w:rFonts w:asciiTheme="minorBidi" w:hAnsiTheme="minorBidi"/>
          <w:b/>
          <w:bCs/>
          <w:sz w:val="24"/>
          <w:szCs w:val="24"/>
          <w:rtl/>
        </w:rPr>
        <w:t>יחסים טיפוליים והשפעת הסכמות על יחסי מטפל מטופל:</w:t>
      </w:r>
    </w:p>
    <w:p w:rsidR="00A86C68" w:rsidRPr="00974815" w:rsidRDefault="00AA7E0F"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פגימות בושה וכישלון: סכמות פעילות אלה גורמות לרותם להמעיט במתן מענה לשאלות המכוונות אותן אני מעלה במהלך הטיפול. לעיתים דומה שהיא מתייחסת אלי כ</w:t>
      </w:r>
      <w:r w:rsidR="004F27D0">
        <w:rPr>
          <w:rFonts w:asciiTheme="minorBidi" w:hAnsiTheme="minorBidi" w:hint="cs"/>
          <w:sz w:val="24"/>
          <w:szCs w:val="24"/>
          <w:rtl/>
        </w:rPr>
        <w:t xml:space="preserve">אל </w:t>
      </w:r>
      <w:r w:rsidRPr="00974815">
        <w:rPr>
          <w:rFonts w:asciiTheme="minorBidi" w:hAnsiTheme="minorBidi"/>
          <w:sz w:val="24"/>
          <w:szCs w:val="24"/>
          <w:rtl/>
        </w:rPr>
        <w:t>אחד מבוחניה (הוריה, מוריה, חבריה...) וחוששת שגם אני אשפוט ואבקר אותה על מתן מענה כזה או אחר. היא מצליחה לעורר בי אמפתיה הגובלת ברחמים עד שלעיתים אני "מוותרת" לה די מהר ומעלה תשובות אפשריות, במקום לאפשר ל</w:t>
      </w:r>
      <w:r w:rsidR="004F27D0">
        <w:rPr>
          <w:rFonts w:asciiTheme="minorBidi" w:hAnsiTheme="minorBidi" w:hint="cs"/>
          <w:sz w:val="24"/>
          <w:szCs w:val="24"/>
          <w:rtl/>
        </w:rPr>
        <w:t>ה</w:t>
      </w:r>
      <w:r w:rsidRPr="00974815">
        <w:rPr>
          <w:rFonts w:asciiTheme="minorBidi" w:hAnsiTheme="minorBidi"/>
          <w:sz w:val="24"/>
          <w:szCs w:val="24"/>
          <w:rtl/>
        </w:rPr>
        <w:t xml:space="preserve"> להעלות פתרונות מתוך עולמה. </w:t>
      </w:r>
    </w:p>
    <w:p w:rsidR="00AA7E0F" w:rsidRDefault="00AA7E0F" w:rsidP="00974815">
      <w:pPr>
        <w:widowControl w:val="0"/>
        <w:spacing w:line="360" w:lineRule="auto"/>
        <w:jc w:val="both"/>
        <w:rPr>
          <w:rFonts w:asciiTheme="minorBidi" w:hAnsiTheme="minorBidi"/>
          <w:sz w:val="24"/>
          <w:szCs w:val="24"/>
          <w:rtl/>
        </w:rPr>
      </w:pPr>
      <w:r w:rsidRPr="00974815">
        <w:rPr>
          <w:rFonts w:asciiTheme="minorBidi" w:hAnsiTheme="minorBidi"/>
          <w:sz w:val="24"/>
          <w:szCs w:val="24"/>
          <w:rtl/>
        </w:rPr>
        <w:t xml:space="preserve">אם לא די בכך, תחושות הפגימות והכישלון והשיח </w:t>
      </w:r>
      <w:r w:rsidR="004F27D0">
        <w:rPr>
          <w:rFonts w:asciiTheme="minorBidi" w:hAnsiTheme="minorBidi" w:hint="cs"/>
          <w:sz w:val="24"/>
          <w:szCs w:val="24"/>
          <w:rtl/>
        </w:rPr>
        <w:t xml:space="preserve">התכוף </w:t>
      </w:r>
      <w:r w:rsidRPr="00974815">
        <w:rPr>
          <w:rFonts w:asciiTheme="minorBidi" w:hAnsiTheme="minorBidi"/>
          <w:sz w:val="24"/>
          <w:szCs w:val="24"/>
          <w:rtl/>
        </w:rPr>
        <w:t>עליהן, מעוררים בי סכמות חבויות שאפסנתי במהלך השנים בנבכי הנפש, בעקבות טיפולים שעברתי</w:t>
      </w:r>
      <w:r w:rsidR="004F27D0">
        <w:rPr>
          <w:rFonts w:asciiTheme="minorBidi" w:hAnsiTheme="minorBidi" w:hint="cs"/>
          <w:sz w:val="24"/>
          <w:szCs w:val="24"/>
          <w:rtl/>
        </w:rPr>
        <w:t xml:space="preserve"> בעצמי.</w:t>
      </w:r>
      <w:r w:rsidRPr="00974815">
        <w:rPr>
          <w:rFonts w:asciiTheme="minorBidi" w:hAnsiTheme="minorBidi"/>
          <w:sz w:val="24"/>
          <w:szCs w:val="24"/>
          <w:rtl/>
        </w:rPr>
        <w:t xml:space="preserve"> תהליך זה גורם לי, לא אחת, להזדהות עם רתם ובכך לא לאפשר לה, למעשה, לצאת מהתקיעות </w:t>
      </w:r>
      <w:proofErr w:type="spellStart"/>
      <w:r w:rsidRPr="00974815">
        <w:rPr>
          <w:rFonts w:asciiTheme="minorBidi" w:hAnsiTheme="minorBidi"/>
          <w:sz w:val="24"/>
          <w:szCs w:val="24"/>
          <w:rtl/>
        </w:rPr>
        <w:t>הסכמתית</w:t>
      </w:r>
      <w:proofErr w:type="spellEnd"/>
      <w:r w:rsidRPr="00974815">
        <w:rPr>
          <w:rFonts w:asciiTheme="minorBidi" w:hAnsiTheme="minorBidi"/>
          <w:sz w:val="24"/>
          <w:szCs w:val="24"/>
          <w:rtl/>
        </w:rPr>
        <w:t xml:space="preserve"> בה היא נמצאת.</w:t>
      </w:r>
    </w:p>
    <w:p w:rsidR="00B31FDA" w:rsidRPr="008B6E08" w:rsidRDefault="002729D3" w:rsidP="00974815">
      <w:pPr>
        <w:widowControl w:val="0"/>
        <w:spacing w:line="360" w:lineRule="auto"/>
        <w:jc w:val="both"/>
        <w:rPr>
          <w:rFonts w:asciiTheme="minorBidi" w:hAnsiTheme="minorBidi"/>
          <w:sz w:val="24"/>
          <w:szCs w:val="24"/>
          <w:highlight w:val="yellow"/>
          <w:rtl/>
        </w:rPr>
      </w:pPr>
      <w:r w:rsidRPr="008B6E08">
        <w:rPr>
          <w:rFonts w:asciiTheme="minorBidi" w:hAnsiTheme="minorBidi" w:hint="cs"/>
          <w:sz w:val="24"/>
          <w:szCs w:val="24"/>
          <w:highlight w:val="yellow"/>
          <w:rtl/>
        </w:rPr>
        <w:lastRenderedPageBreak/>
        <w:t xml:space="preserve">עם זאת, אני שמה לב כי ככל שחולף הזמן ומע' היחסים של רתם ושלי מתהדקת, היא מתייחסת אלי כמבוגר אחראי/כהורה, המממש חיים רגשיים מלאים, ואני מצידי "משיבה" ביצירת חוויות רגשיות מתקנות. </w:t>
      </w:r>
    </w:p>
    <w:p w:rsidR="002729D3" w:rsidRPr="008B6E08" w:rsidRDefault="002729D3" w:rsidP="00974815">
      <w:pPr>
        <w:widowControl w:val="0"/>
        <w:spacing w:line="360" w:lineRule="auto"/>
        <w:jc w:val="both"/>
        <w:rPr>
          <w:rFonts w:asciiTheme="minorBidi" w:hAnsiTheme="minorBidi"/>
          <w:sz w:val="24"/>
          <w:szCs w:val="24"/>
          <w:highlight w:val="yellow"/>
          <w:rtl/>
        </w:rPr>
      </w:pPr>
      <w:r w:rsidRPr="008B6E08">
        <w:rPr>
          <w:rFonts w:asciiTheme="minorBidi" w:hAnsiTheme="minorBidi" w:hint="cs"/>
          <w:sz w:val="24"/>
          <w:szCs w:val="24"/>
          <w:highlight w:val="yellow"/>
          <w:rtl/>
        </w:rPr>
        <w:t>כך למשל, ערכתי עם רתם בדיקות מציאות בנוגע לשתי הסכמות המנהלות אותה</w:t>
      </w:r>
      <w:r w:rsidR="0075337C" w:rsidRPr="008B6E08">
        <w:rPr>
          <w:rFonts w:asciiTheme="minorBidi" w:hAnsiTheme="minorBidi" w:hint="cs"/>
          <w:sz w:val="24"/>
          <w:szCs w:val="24"/>
          <w:highlight w:val="yellow"/>
          <w:rtl/>
        </w:rPr>
        <w:t xml:space="preserve"> וגילינו שלמרות תחושת הכישלון המלווה את חייה, היא למשל, רקדנית מחוננת המופיעה בטקסים בית </w:t>
      </w:r>
      <w:proofErr w:type="spellStart"/>
      <w:r w:rsidR="0075337C" w:rsidRPr="008B6E08">
        <w:rPr>
          <w:rFonts w:asciiTheme="minorBidi" w:hAnsiTheme="minorBidi" w:hint="cs"/>
          <w:sz w:val="24"/>
          <w:szCs w:val="24"/>
          <w:highlight w:val="yellow"/>
          <w:rtl/>
        </w:rPr>
        <w:t>ספריים</w:t>
      </w:r>
      <w:proofErr w:type="spellEnd"/>
      <w:r w:rsidR="0075337C" w:rsidRPr="008B6E08">
        <w:rPr>
          <w:rFonts w:asciiTheme="minorBidi" w:hAnsiTheme="minorBidi" w:hint="cs"/>
          <w:sz w:val="24"/>
          <w:szCs w:val="24"/>
          <w:highlight w:val="yellow"/>
          <w:rtl/>
        </w:rPr>
        <w:t xml:space="preserve"> ובהופעות סוף שנה בסטודיו בו היא לומדת ומוצבת תמיד בשורה ראשונה. אם לא די בכך, היא זאת שאחראית על הכוריאוגרפיות, מתוקף היותה רקדנית וותיקה ומוכשרת. לטענתה היא עומדת בכבוד בשתי במשימות. </w:t>
      </w:r>
    </w:p>
    <w:p w:rsidR="0075337C" w:rsidRPr="00974815" w:rsidRDefault="0075337C" w:rsidP="00974815">
      <w:pPr>
        <w:widowControl w:val="0"/>
        <w:spacing w:line="360" w:lineRule="auto"/>
        <w:jc w:val="both"/>
        <w:rPr>
          <w:rFonts w:asciiTheme="minorBidi" w:hAnsiTheme="minorBidi"/>
          <w:sz w:val="24"/>
          <w:szCs w:val="24"/>
          <w:rtl/>
        </w:rPr>
      </w:pPr>
      <w:r w:rsidRPr="008B6E08">
        <w:rPr>
          <w:rFonts w:asciiTheme="minorBidi" w:hAnsiTheme="minorBidi" w:hint="cs"/>
          <w:sz w:val="24"/>
          <w:szCs w:val="24"/>
          <w:highlight w:val="yellow"/>
          <w:rtl/>
        </w:rPr>
        <w:t xml:space="preserve">על אותו משקל, ערכנו כרטיסיות ניהול סכמות המאתגרות את רתם, בתהליך של </w:t>
      </w:r>
      <w:proofErr w:type="spellStart"/>
      <w:r w:rsidRPr="008B6E08">
        <w:rPr>
          <w:rFonts w:asciiTheme="minorBidi" w:hAnsiTheme="minorBidi" w:hint="cs"/>
          <w:sz w:val="24"/>
          <w:szCs w:val="24"/>
          <w:highlight w:val="yellow"/>
          <w:rtl/>
        </w:rPr>
        <w:t>דסנתיסיזציה</w:t>
      </w:r>
      <w:proofErr w:type="spellEnd"/>
      <w:r w:rsidRPr="008B6E08">
        <w:rPr>
          <w:rFonts w:asciiTheme="minorBidi" w:hAnsiTheme="minorBidi" w:hint="cs"/>
          <w:sz w:val="24"/>
          <w:szCs w:val="24"/>
          <w:highlight w:val="yellow"/>
          <w:rtl/>
        </w:rPr>
        <w:t xml:space="preserve">, </w:t>
      </w:r>
      <w:r w:rsidR="008B6E08" w:rsidRPr="008B6E08">
        <w:rPr>
          <w:rFonts w:asciiTheme="minorBidi" w:hAnsiTheme="minorBidi" w:hint="cs"/>
          <w:sz w:val="24"/>
          <w:szCs w:val="24"/>
          <w:highlight w:val="yellow"/>
          <w:rtl/>
        </w:rPr>
        <w:t xml:space="preserve">במטרה לעודד אותה </w:t>
      </w:r>
      <w:r w:rsidRPr="008B6E08">
        <w:rPr>
          <w:rFonts w:asciiTheme="minorBidi" w:hAnsiTheme="minorBidi" w:hint="cs"/>
          <w:sz w:val="24"/>
          <w:szCs w:val="24"/>
          <w:highlight w:val="yellow"/>
          <w:rtl/>
        </w:rPr>
        <w:t xml:space="preserve">לערוך פרזנטציות בפני הוריה, אח"כ </w:t>
      </w:r>
      <w:r w:rsidR="008B6E08" w:rsidRPr="008B6E08">
        <w:rPr>
          <w:rFonts w:asciiTheme="minorBidi" w:hAnsiTheme="minorBidi" w:hint="cs"/>
          <w:sz w:val="24"/>
          <w:szCs w:val="24"/>
          <w:highlight w:val="yellow"/>
          <w:rtl/>
        </w:rPr>
        <w:t xml:space="preserve">בפני </w:t>
      </w:r>
      <w:r w:rsidRPr="008B6E08">
        <w:rPr>
          <w:rFonts w:asciiTheme="minorBidi" w:hAnsiTheme="minorBidi" w:hint="cs"/>
          <w:sz w:val="24"/>
          <w:szCs w:val="24"/>
          <w:highlight w:val="yellow"/>
          <w:rtl/>
        </w:rPr>
        <w:t>חברותי</w:t>
      </w:r>
      <w:r w:rsidR="008B6E08" w:rsidRPr="008B6E08">
        <w:rPr>
          <w:rFonts w:asciiTheme="minorBidi" w:hAnsiTheme="minorBidi" w:hint="cs"/>
          <w:sz w:val="24"/>
          <w:szCs w:val="24"/>
          <w:highlight w:val="yellow"/>
          <w:rtl/>
        </w:rPr>
        <w:t>ה ו</w:t>
      </w:r>
      <w:r w:rsidRPr="008B6E08">
        <w:rPr>
          <w:rFonts w:asciiTheme="minorBidi" w:hAnsiTheme="minorBidi" w:hint="cs"/>
          <w:sz w:val="24"/>
          <w:szCs w:val="24"/>
          <w:highlight w:val="yellow"/>
          <w:rtl/>
        </w:rPr>
        <w:t>בהמשך בפני המחנכת, כ</w:t>
      </w:r>
      <w:r w:rsidR="008B6E08" w:rsidRPr="008B6E08">
        <w:rPr>
          <w:rFonts w:asciiTheme="minorBidi" w:hAnsiTheme="minorBidi" w:hint="cs"/>
          <w:sz w:val="24"/>
          <w:szCs w:val="24"/>
          <w:highlight w:val="yellow"/>
          <w:rtl/>
        </w:rPr>
        <w:t>ש</w:t>
      </w:r>
      <w:r w:rsidRPr="008B6E08">
        <w:rPr>
          <w:rFonts w:asciiTheme="minorBidi" w:hAnsiTheme="minorBidi" w:hint="cs"/>
          <w:sz w:val="24"/>
          <w:szCs w:val="24"/>
          <w:highlight w:val="yellow"/>
          <w:rtl/>
        </w:rPr>
        <w:t xml:space="preserve">השאיפה </w:t>
      </w:r>
      <w:r w:rsidR="008B6E08" w:rsidRPr="008B6E08">
        <w:rPr>
          <w:rFonts w:asciiTheme="minorBidi" w:hAnsiTheme="minorBidi" w:hint="cs"/>
          <w:sz w:val="24"/>
          <w:szCs w:val="24"/>
          <w:highlight w:val="yellow"/>
          <w:rtl/>
        </w:rPr>
        <w:t xml:space="preserve">היא </w:t>
      </w:r>
      <w:r w:rsidRPr="008B6E08">
        <w:rPr>
          <w:rFonts w:asciiTheme="minorBidi" w:hAnsiTheme="minorBidi" w:hint="cs"/>
          <w:sz w:val="24"/>
          <w:szCs w:val="24"/>
          <w:highlight w:val="yellow"/>
          <w:rtl/>
        </w:rPr>
        <w:t xml:space="preserve">להגיע למצב שבו תוכל לעשות זאת מול הכיתה. אנחנו מתקדמות בצעדים קטנים, זהירים אך מעודדים. לא אחת ערכנו תרגילי דמיון מודרך סביב סכמות אלה (אסטרטגיות חווייתיות) </w:t>
      </w:r>
      <w:r w:rsidR="008B6E08" w:rsidRPr="008B6E08">
        <w:rPr>
          <w:rFonts w:asciiTheme="minorBidi" w:hAnsiTheme="minorBidi" w:hint="cs"/>
          <w:sz w:val="24"/>
          <w:szCs w:val="24"/>
          <w:highlight w:val="yellow"/>
          <w:rtl/>
        </w:rPr>
        <w:t xml:space="preserve">כגון, </w:t>
      </w:r>
      <w:r w:rsidRPr="008B6E08">
        <w:rPr>
          <w:rFonts w:asciiTheme="minorBidi" w:hAnsiTheme="minorBidi" w:hint="cs"/>
          <w:sz w:val="24"/>
          <w:szCs w:val="24"/>
          <w:highlight w:val="yellow"/>
          <w:rtl/>
        </w:rPr>
        <w:t>פרזנטציה מול חברות</w:t>
      </w:r>
      <w:r w:rsidR="008B6E08" w:rsidRPr="008B6E08">
        <w:rPr>
          <w:rFonts w:asciiTheme="minorBidi" w:hAnsiTheme="minorBidi" w:hint="cs"/>
          <w:sz w:val="24"/>
          <w:szCs w:val="24"/>
          <w:highlight w:val="yellow"/>
          <w:rtl/>
        </w:rPr>
        <w:t xml:space="preserve"> או </w:t>
      </w:r>
      <w:r w:rsidRPr="008B6E08">
        <w:rPr>
          <w:rFonts w:asciiTheme="minorBidi" w:hAnsiTheme="minorBidi" w:hint="cs"/>
          <w:sz w:val="24"/>
          <w:szCs w:val="24"/>
          <w:highlight w:val="yellow"/>
          <w:rtl/>
        </w:rPr>
        <w:t>ניהול שיח עם בני</w:t>
      </w:r>
      <w:r w:rsidR="008B6E08" w:rsidRPr="008B6E08">
        <w:rPr>
          <w:rFonts w:asciiTheme="minorBidi" w:hAnsiTheme="minorBidi" w:hint="cs"/>
          <w:sz w:val="24"/>
          <w:szCs w:val="24"/>
          <w:highlight w:val="yellow"/>
          <w:rtl/>
        </w:rPr>
        <w:t xml:space="preserve"> המין השני</w:t>
      </w:r>
      <w:r w:rsidRPr="008B6E08">
        <w:rPr>
          <w:rFonts w:asciiTheme="minorBidi" w:hAnsiTheme="minorBidi" w:hint="cs"/>
          <w:sz w:val="24"/>
          <w:szCs w:val="24"/>
          <w:highlight w:val="yellow"/>
          <w:rtl/>
        </w:rPr>
        <w:t xml:space="preserve"> ואף ערכנו משחקי תפקידים על מנת לתרגל סגנונות התמודדות חלופיות עם הסכמות המנהלות את רתם (אסטרטגיות התנהגותיות).</w:t>
      </w:r>
      <w:r w:rsidR="008B6E08" w:rsidRPr="008B6E08">
        <w:rPr>
          <w:rFonts w:asciiTheme="minorBidi" w:hAnsiTheme="minorBidi" w:hint="cs"/>
          <w:sz w:val="24"/>
          <w:szCs w:val="24"/>
          <w:highlight w:val="yellow"/>
          <w:rtl/>
        </w:rPr>
        <w:t xml:space="preserve"> התוצאות אינן מאחרות לבא. בשבוע הבא רתם מתכוונת להציג בפני כיתתה עבודת סיכום בנושא </w:t>
      </w:r>
      <w:proofErr w:type="spellStart"/>
      <w:r w:rsidR="008B6E08" w:rsidRPr="008B6E08">
        <w:rPr>
          <w:rFonts w:asciiTheme="minorBidi" w:hAnsiTheme="minorBidi" w:hint="cs"/>
          <w:sz w:val="24"/>
          <w:szCs w:val="24"/>
          <w:highlight w:val="yellow"/>
          <w:rtl/>
        </w:rPr>
        <w:t xml:space="preserve">מחויבות </w:t>
      </w:r>
      <w:proofErr w:type="spellEnd"/>
      <w:r w:rsidR="008B6E08" w:rsidRPr="008B6E08">
        <w:rPr>
          <w:rFonts w:asciiTheme="minorBidi" w:hAnsiTheme="minorBidi" w:hint="cs"/>
          <w:sz w:val="24"/>
          <w:szCs w:val="24"/>
          <w:highlight w:val="yellow"/>
          <w:rtl/>
        </w:rPr>
        <w:t xml:space="preserve">חברתית והיא ניגשת למשימות ההכנה בהתלהבות ובנחישות. כמו כן </w:t>
      </w:r>
      <w:proofErr w:type="spellStart"/>
      <w:r w:rsidR="008B6E08" w:rsidRPr="008B6E08">
        <w:rPr>
          <w:rFonts w:asciiTheme="minorBidi" w:hAnsiTheme="minorBidi" w:hint="cs"/>
          <w:sz w:val="24"/>
          <w:szCs w:val="24"/>
          <w:highlight w:val="yellow"/>
          <w:rtl/>
        </w:rPr>
        <w:t>החלה</w:t>
      </w:r>
      <w:proofErr w:type="spellEnd"/>
      <w:r w:rsidR="008B6E08" w:rsidRPr="008B6E08">
        <w:rPr>
          <w:rFonts w:asciiTheme="minorBidi" w:hAnsiTheme="minorBidi" w:hint="cs"/>
          <w:sz w:val="24"/>
          <w:szCs w:val="24"/>
          <w:highlight w:val="yellow"/>
          <w:rtl/>
        </w:rPr>
        <w:t xml:space="preserve"> להתרועע עם בנים, לשוחח איתם ולעבוד איתם יחד במשימות כיתתיות.</w:t>
      </w:r>
      <w:bookmarkStart w:id="1" w:name="_GoBack"/>
      <w:bookmarkEnd w:id="1"/>
      <w:r w:rsidR="008B6E08">
        <w:rPr>
          <w:rFonts w:asciiTheme="minorBidi" w:hAnsiTheme="minorBidi" w:hint="cs"/>
          <w:sz w:val="24"/>
          <w:szCs w:val="24"/>
          <w:rtl/>
        </w:rPr>
        <w:t xml:space="preserve"> </w:t>
      </w:r>
    </w:p>
    <w:p w:rsidR="008D2A32" w:rsidRPr="00974815" w:rsidRDefault="008D2A32" w:rsidP="00974815">
      <w:pPr>
        <w:widowControl w:val="0"/>
        <w:spacing w:line="360" w:lineRule="auto"/>
        <w:jc w:val="both"/>
        <w:rPr>
          <w:rFonts w:asciiTheme="minorBidi" w:hAnsiTheme="minorBidi"/>
          <w:b/>
          <w:bCs/>
          <w:sz w:val="24"/>
          <w:szCs w:val="24"/>
          <w:rtl/>
        </w:rPr>
      </w:pPr>
    </w:p>
    <w:p w:rsidR="008D2A32" w:rsidRPr="00974815" w:rsidRDefault="008D2A32" w:rsidP="00974815">
      <w:pPr>
        <w:widowControl w:val="0"/>
        <w:spacing w:line="360" w:lineRule="auto"/>
        <w:jc w:val="both"/>
        <w:rPr>
          <w:rFonts w:asciiTheme="minorBidi" w:hAnsiTheme="minorBidi"/>
          <w:b/>
          <w:bCs/>
          <w:sz w:val="24"/>
          <w:szCs w:val="24"/>
          <w:rtl/>
        </w:rPr>
      </w:pPr>
    </w:p>
    <w:p w:rsidR="00D305CD" w:rsidRPr="00974815" w:rsidRDefault="00D305CD"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sz w:val="24"/>
          <w:szCs w:val="24"/>
          <w:rtl/>
        </w:rPr>
      </w:pPr>
    </w:p>
    <w:p w:rsidR="00077EF5" w:rsidRPr="00974815" w:rsidRDefault="00077EF5" w:rsidP="00974815">
      <w:pPr>
        <w:widowControl w:val="0"/>
        <w:spacing w:line="360" w:lineRule="auto"/>
        <w:jc w:val="both"/>
        <w:rPr>
          <w:rFonts w:asciiTheme="minorBidi" w:hAnsiTheme="minorBidi"/>
          <w:sz w:val="24"/>
          <w:szCs w:val="24"/>
          <w:rtl/>
        </w:rPr>
      </w:pPr>
    </w:p>
    <w:p w:rsidR="00B00969" w:rsidRPr="00974815" w:rsidRDefault="00B00969" w:rsidP="00974815">
      <w:pPr>
        <w:widowControl w:val="0"/>
        <w:spacing w:line="360" w:lineRule="auto"/>
        <w:jc w:val="both"/>
        <w:rPr>
          <w:rFonts w:asciiTheme="minorBidi" w:hAnsiTheme="minorBidi"/>
          <w:sz w:val="24"/>
          <w:szCs w:val="24"/>
          <w:rtl/>
        </w:rPr>
      </w:pPr>
    </w:p>
    <w:p w:rsidR="00B00969" w:rsidRPr="007048A0" w:rsidRDefault="00B00969" w:rsidP="00974815">
      <w:pPr>
        <w:widowControl w:val="0"/>
        <w:spacing w:line="360" w:lineRule="auto"/>
        <w:jc w:val="both"/>
        <w:rPr>
          <w:rFonts w:asciiTheme="minorBidi" w:hAnsiTheme="minorBidi"/>
          <w:sz w:val="24"/>
          <w:szCs w:val="24"/>
          <w:rtl/>
        </w:rPr>
      </w:pPr>
    </w:p>
    <w:p w:rsidR="007048A0" w:rsidRPr="00974815" w:rsidRDefault="007048A0" w:rsidP="00974815">
      <w:pPr>
        <w:widowControl w:val="0"/>
        <w:spacing w:line="360" w:lineRule="auto"/>
        <w:jc w:val="both"/>
        <w:rPr>
          <w:rFonts w:asciiTheme="minorBidi" w:hAnsiTheme="minorBidi"/>
          <w:b/>
          <w:bCs/>
          <w:sz w:val="24"/>
          <w:szCs w:val="24"/>
          <w:rtl/>
        </w:rPr>
      </w:pPr>
    </w:p>
    <w:p w:rsidR="007048A0" w:rsidRPr="00974815" w:rsidRDefault="007048A0" w:rsidP="00974815">
      <w:pPr>
        <w:widowControl w:val="0"/>
        <w:spacing w:line="360" w:lineRule="auto"/>
        <w:jc w:val="both"/>
        <w:rPr>
          <w:rFonts w:asciiTheme="minorBidi" w:hAnsiTheme="minorBidi"/>
          <w:sz w:val="24"/>
          <w:szCs w:val="24"/>
          <w:rtl/>
        </w:rPr>
      </w:pPr>
    </w:p>
    <w:p w:rsidR="007048A0" w:rsidRPr="00974815" w:rsidRDefault="007048A0" w:rsidP="00974815">
      <w:pPr>
        <w:widowControl w:val="0"/>
        <w:spacing w:line="360" w:lineRule="auto"/>
        <w:jc w:val="both"/>
        <w:rPr>
          <w:rFonts w:asciiTheme="minorBidi" w:hAnsiTheme="minorBidi"/>
          <w:sz w:val="24"/>
          <w:szCs w:val="24"/>
          <w:rtl/>
        </w:rPr>
      </w:pPr>
    </w:p>
    <w:p w:rsidR="00611DAB" w:rsidRPr="00974815" w:rsidRDefault="00611DAB" w:rsidP="00974815">
      <w:pPr>
        <w:widowControl w:val="0"/>
        <w:spacing w:line="360" w:lineRule="auto"/>
        <w:jc w:val="both"/>
        <w:rPr>
          <w:rFonts w:asciiTheme="minorBidi" w:hAnsiTheme="minorBidi"/>
          <w:sz w:val="24"/>
          <w:szCs w:val="24"/>
          <w:rtl/>
        </w:rPr>
      </w:pPr>
    </w:p>
    <w:sectPr w:rsidR="00611DAB" w:rsidRPr="00974815" w:rsidSect="00656E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0B40"/>
    <w:multiLevelType w:val="hybridMultilevel"/>
    <w:tmpl w:val="A218DE38"/>
    <w:lvl w:ilvl="0" w:tplc="472CF3AC">
      <w:start w:val="1"/>
      <w:numFmt w:val="hebrew1"/>
      <w:lvlText w:val="%1."/>
      <w:lvlJc w:val="left"/>
      <w:pPr>
        <w:ind w:left="302" w:hanging="360"/>
      </w:pPr>
      <w:rPr>
        <w:rFonts w:cs="Arial"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16015692"/>
    <w:multiLevelType w:val="hybridMultilevel"/>
    <w:tmpl w:val="975E616A"/>
    <w:lvl w:ilvl="0" w:tplc="91E6B85A">
      <w:start w:val="1"/>
      <w:numFmt w:val="hebrew1"/>
      <w:lvlText w:val="%1."/>
      <w:lvlJc w:val="left"/>
      <w:pPr>
        <w:ind w:left="302" w:hanging="360"/>
      </w:pPr>
      <w:rPr>
        <w:rFonts w:cs="Arial" w:hint="default"/>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15:restartNumberingAfterBreak="0">
    <w:nsid w:val="1AD34DEF"/>
    <w:multiLevelType w:val="hybridMultilevel"/>
    <w:tmpl w:val="177E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A3FC6"/>
    <w:multiLevelType w:val="hybridMultilevel"/>
    <w:tmpl w:val="6EFA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641CE"/>
    <w:multiLevelType w:val="hybridMultilevel"/>
    <w:tmpl w:val="1B90D6F0"/>
    <w:lvl w:ilvl="0" w:tplc="B2CA7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2C"/>
    <w:rsid w:val="000701C1"/>
    <w:rsid w:val="00077EF5"/>
    <w:rsid w:val="002729D3"/>
    <w:rsid w:val="002C502C"/>
    <w:rsid w:val="003143B7"/>
    <w:rsid w:val="00402C13"/>
    <w:rsid w:val="004F27D0"/>
    <w:rsid w:val="005572AD"/>
    <w:rsid w:val="00611DAB"/>
    <w:rsid w:val="00656E85"/>
    <w:rsid w:val="006E4402"/>
    <w:rsid w:val="007048A0"/>
    <w:rsid w:val="0075337C"/>
    <w:rsid w:val="008A7712"/>
    <w:rsid w:val="008B6E08"/>
    <w:rsid w:val="008D2A32"/>
    <w:rsid w:val="00974815"/>
    <w:rsid w:val="009C5701"/>
    <w:rsid w:val="00A86C68"/>
    <w:rsid w:val="00AA7E0F"/>
    <w:rsid w:val="00B00969"/>
    <w:rsid w:val="00B31FDA"/>
    <w:rsid w:val="00D305CD"/>
    <w:rsid w:val="00D32FF8"/>
    <w:rsid w:val="00EC5A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CB90"/>
  <w15:chartTrackingRefBased/>
  <w15:docId w15:val="{FDEB3202-46F5-494F-B944-6352DCF1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5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F817-88DB-42C6-988D-554F3E42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1310</Words>
  <Characters>6550</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לייקי גרוניק</dc:creator>
  <cp:keywords/>
  <dc:description/>
  <cp:lastModifiedBy>לייקי גרוניק</cp:lastModifiedBy>
  <cp:revision>5</cp:revision>
  <dcterms:created xsi:type="dcterms:W3CDTF">2019-03-31T18:31:00Z</dcterms:created>
  <dcterms:modified xsi:type="dcterms:W3CDTF">2019-04-06T12:21:00Z</dcterms:modified>
</cp:coreProperties>
</file>